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4"/>
        <w:pBdr/>
        <w:spacing/>
        <w:ind/>
        <w:rPr>
          <w:rFonts w:ascii="Times New Roman" w:hAnsi="Times New Roman" w:cs="Times New Roman"/>
          <w:b/>
          <w:bCs/>
          <w:caps/>
          <w:sz w:val="20"/>
          <w:szCs w:val="20"/>
          <w:lang w:val="sl-SI"/>
        </w:rPr>
      </w:pPr>
      <w:r>
        <w:rPr>
          <w:rFonts w:ascii="Times New Roman" w:hAnsi="Times New Roman" w:cs="Times New Roman"/>
          <w:b/>
          <w:bCs/>
          <w:caps/>
          <w:sz w:val="20"/>
          <w:szCs w:val="20"/>
          <w:lang w:val="sl-SI" w:bidi="sl-SI"/>
        </w:rPr>
      </w:r>
      <w:r>
        <w:rPr>
          <w:rFonts w:ascii="Times New Roman" w:hAnsi="Times New Roman" w:cs="Times New Roman"/>
          <w:b/>
          <w:bCs/>
          <w:caps/>
          <w:sz w:val="20"/>
          <w:szCs w:val="20"/>
          <w:lang w:val="sl-SI"/>
        </w:rPr>
      </w:r>
    </w:p>
    <w:p>
      <w:pPr>
        <w:pStyle w:val="844"/>
        <w:pBdr/>
        <w:spacing/>
        <w:ind/>
        <w:rPr>
          <w:rFonts w:ascii="Times New Roman" w:hAnsi="Times New Roman" w:eastAsia="Arial" w:cs="Times New Roman"/>
          <w:b/>
          <w:bCs/>
          <w:sz w:val="28"/>
          <w:szCs w:val="28"/>
          <w:lang w:val="sl-SI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sl-SI"/>
        </w:rPr>
        <w:t xml:space="preserve">Obveščeno soglasje k sodelovanju v raziskavi</w:t>
      </w:r>
      <w:r>
        <w:rPr>
          <w:rFonts w:ascii="Times New Roman" w:hAnsi="Times New Roman" w:eastAsia="Arial" w:cs="Times New Roman"/>
          <w:b/>
          <w:bCs/>
          <w:sz w:val="28"/>
          <w:szCs w:val="28"/>
          <w:lang w:val="sl-SI"/>
        </w:rPr>
      </w:r>
    </w:p>
    <w:p>
      <w:pPr>
        <w:pStyle w:val="845"/>
        <w:pBdr/>
        <w:tabs>
          <w:tab w:val="clear" w:leader="none" w:pos="4320"/>
          <w:tab w:val="clear" w:leader="none" w:pos="8640"/>
        </w:tabs>
        <w:spacing/>
        <w:ind/>
        <w:jc w:val="both"/>
        <w:rPr>
          <w:rFonts w:ascii="Times New Roman" w:hAnsi="Times New Roman" w:eastAsia="Arial" w:cs="Times New Roman"/>
          <w:sz w:val="20"/>
          <w:szCs w:val="20"/>
          <w:lang w:val="sl-SI"/>
        </w:rPr>
      </w:pPr>
      <w:r>
        <w:rPr>
          <w:rFonts w:ascii="Times New Roman" w:hAnsi="Times New Roman" w:eastAsia="Arial" w:cs="Times New Roman"/>
          <w:sz w:val="20"/>
          <w:szCs w:val="20"/>
          <w:lang w:val="sl-SI" w:bidi="sl-SI"/>
        </w:rPr>
      </w:r>
      <w:r>
        <w:rPr>
          <w:rFonts w:ascii="Times New Roman" w:hAnsi="Times New Roman" w:eastAsia="Arial" w:cs="Times New Roman"/>
          <w:sz w:val="20"/>
          <w:szCs w:val="20"/>
          <w:lang w:val="sl-SI"/>
        </w:rPr>
      </w:r>
    </w:p>
    <w:p>
      <w:pPr>
        <w:pStyle w:val="845"/>
        <w:pBdr/>
        <w:tabs>
          <w:tab w:val="clear" w:leader="none" w:pos="4320"/>
          <w:tab w:val="clear" w:leader="none" w:pos="8640"/>
        </w:tabs>
        <w:spacing/>
        <w:ind/>
        <w:jc w:val="both"/>
        <w:rPr>
          <w:rFonts w:ascii="Times New Roman" w:hAnsi="Times New Roman" w:eastAsia="Arial" w:cs="Times New Roman"/>
          <w:sz w:val="20"/>
          <w:szCs w:val="20"/>
          <w:lang w:val="sl-SI"/>
        </w:rPr>
      </w:pPr>
      <w:r>
        <w:rPr>
          <w:rFonts w:ascii="Times New Roman" w:hAnsi="Times New Roman" w:eastAsia="Arial" w:cs="Times New Roman"/>
          <w:sz w:val="20"/>
          <w:szCs w:val="20"/>
          <w:lang w:val="sl-SI" w:bidi="sl-SI"/>
        </w:rPr>
      </w:r>
      <w:r>
        <w:rPr>
          <w:rFonts w:ascii="Times New Roman" w:hAnsi="Times New Roman" w:eastAsia="Arial" w:cs="Times New Roman"/>
          <w:sz w:val="20"/>
          <w:szCs w:val="20"/>
          <w:lang w:val="sl-SI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/>
        <w:ind/>
        <w:jc w:val="center"/>
        <w:rPr>
          <w:rFonts w:cs="Times New Roman"/>
          <w:b/>
          <w:bCs/>
          <w:sz w:val="28"/>
          <w:szCs w:val="28"/>
          <w:lang w:val="sl-SI"/>
        </w:rPr>
      </w:pPr>
      <w:r>
        <w:rPr>
          <w:rFonts w:cs="Times New Roman"/>
          <w:b/>
          <w:bCs/>
          <w:sz w:val="28"/>
          <w:szCs w:val="28"/>
          <w:lang w:val="sl-SI"/>
        </w:rPr>
        <w:t xml:space="preserve">EPIC-SI – </w:t>
      </w:r>
      <w:r>
        <w:rPr>
          <w:rFonts w:cs="Times New Roman"/>
          <w:b/>
          <w:bCs/>
          <w:sz w:val="28"/>
          <w:szCs w:val="28"/>
          <w:lang w:val="sl-SI"/>
        </w:rPr>
        <w:t xml:space="preserve">Zgodnja komunikacija </w:t>
      </w:r>
      <w:r>
        <w:rPr>
          <w:rFonts w:cs="Times New Roman"/>
          <w:b/>
          <w:bCs/>
          <w:sz w:val="28"/>
          <w:szCs w:val="28"/>
          <w:lang w:val="sl-SI"/>
        </w:rPr>
        <w:t xml:space="preserve">otrok in staršev</w:t>
      </w:r>
      <w:r>
        <w:rPr>
          <w:rFonts w:cs="Times New Roman"/>
          <w:b/>
          <w:bCs/>
          <w:sz w:val="28"/>
          <w:szCs w:val="28"/>
          <w:lang w:val="sl-SI"/>
        </w:rPr>
        <w:t xml:space="preserve">: korpusne raziskave</w:t>
      </w:r>
      <w:r>
        <w:rPr>
          <w:rFonts w:cs="Times New Roman"/>
          <w:b/>
          <w:bCs/>
          <w:sz w:val="28"/>
          <w:szCs w:val="28"/>
          <w:lang w:val="sl-SI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/>
        <w:ind/>
        <w:jc w:val="both"/>
        <w:rPr>
          <w:rFonts w:cs="Times New Roman"/>
          <w:b/>
          <w:bCs/>
          <w:sz w:val="28"/>
          <w:szCs w:val="28"/>
          <w:lang w:val="sl-SI"/>
        </w:rPr>
      </w:pPr>
      <w:r>
        <w:rPr>
          <w:rFonts w:cs="Times New Roman"/>
          <w:b/>
          <w:bCs/>
          <w:sz w:val="28"/>
          <w:szCs w:val="28"/>
          <w:lang w:val="sl-SI" w:bidi="sl-SI"/>
        </w:rPr>
      </w:r>
      <w:r>
        <w:rPr>
          <w:rFonts w:cs="Times New Roman"/>
          <w:b/>
          <w:bCs/>
          <w:sz w:val="28"/>
          <w:szCs w:val="28"/>
          <w:lang w:val="sl-SI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/>
        <w:ind/>
        <w:jc w:val="both"/>
        <w:rPr>
          <w:rFonts w:cs="Times New Roman"/>
          <w:b/>
          <w:bCs/>
          <w:sz w:val="24"/>
          <w:szCs w:val="24"/>
          <w:lang w:val="sl-SI"/>
        </w:rPr>
      </w:pPr>
      <w:r>
        <w:rPr>
          <w:rFonts w:cs="Times New Roman"/>
          <w:b/>
          <w:bCs/>
          <w:sz w:val="24"/>
          <w:szCs w:val="24"/>
          <w:lang w:val="sl-SI"/>
        </w:rPr>
        <w:t xml:space="preserve">Informacijski list</w:t>
      </w:r>
      <w:r>
        <w:rPr>
          <w:rFonts w:cs="Times New Roman"/>
          <w:b/>
          <w:bCs/>
          <w:sz w:val="24"/>
          <w:szCs w:val="24"/>
          <w:lang w:val="sl-SI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/>
        <w:ind/>
        <w:jc w:val="both"/>
        <w:rPr>
          <w:rFonts w:eastAsia="Arial" w:cs="Times New Roman"/>
          <w:sz w:val="24"/>
          <w:szCs w:val="24"/>
          <w:lang w:val="sl-SI"/>
        </w:rPr>
      </w:pPr>
      <w:r>
        <w:rPr>
          <w:rFonts w:eastAsia="Arial" w:cs="Times New Roman"/>
          <w:sz w:val="24"/>
          <w:szCs w:val="24"/>
          <w:lang w:val="sl-SI" w:bidi="sl-SI"/>
        </w:rPr>
      </w:r>
      <w:r>
        <w:rPr>
          <w:rFonts w:eastAsia="Arial" w:cs="Times New Roman"/>
          <w:sz w:val="24"/>
          <w:szCs w:val="24"/>
          <w:lang w:val="sl-SI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/>
        <w:ind/>
        <w:jc w:val="both"/>
        <w:rPr>
          <w:rFonts w:cs="Times New Roman"/>
          <w:b/>
          <w:bCs/>
          <w:sz w:val="24"/>
          <w:szCs w:val="24"/>
          <w:lang w:val="sl-SI"/>
        </w:rPr>
      </w:pPr>
      <w:r>
        <w:rPr>
          <w:rFonts w:cs="Times New Roman"/>
          <w:b/>
          <w:bCs/>
          <w:sz w:val="24"/>
          <w:szCs w:val="24"/>
          <w:lang w:val="sl-SI"/>
        </w:rPr>
        <w:t xml:space="preserve">Opis raziskave</w:t>
      </w:r>
      <w:r>
        <w:rPr>
          <w:rFonts w:cs="Times New Roman"/>
          <w:b/>
          <w:bCs/>
          <w:sz w:val="24"/>
          <w:szCs w:val="24"/>
          <w:lang w:val="sl-SI"/>
        </w:rPr>
      </w:r>
    </w:p>
    <w:p>
      <w:pPr>
        <w:pBdr/>
        <w:spacing/>
        <w:ind/>
        <w:jc w:val="both"/>
        <w:rPr>
          <w:rFonts w:cs="Times New Roman"/>
          <w:i/>
          <w:iCs/>
          <w:sz w:val="24"/>
          <w:szCs w:val="24"/>
          <w:lang w:val="sl-SI"/>
        </w:rPr>
      </w:pPr>
      <w:r>
        <w:rPr>
          <w:rFonts w:cs="Times New Roman"/>
          <w:sz w:val="24"/>
          <w:szCs w:val="24"/>
          <w:lang w:val="sl-SI"/>
        </w:rPr>
        <w:t xml:space="preserve">Vabljeni ste k sodelovanju v raziskavi </w:t>
      </w:r>
      <w:r>
        <w:rPr>
          <w:rFonts w:cs="Times New Roman"/>
          <w:b/>
          <w:bCs/>
          <w:i/>
          <w:iCs/>
          <w:sz w:val="24"/>
          <w:szCs w:val="24"/>
          <w:lang w:val="sl-SI"/>
        </w:rPr>
        <w:t xml:space="preserve">EPIC-SI </w:t>
      </w:r>
      <w:r>
        <w:rPr>
          <w:rFonts w:cs="Times New Roman"/>
          <w:b/>
          <w:bCs/>
          <w:i/>
          <w:iCs/>
          <w:sz w:val="24"/>
          <w:szCs w:val="24"/>
          <w:lang w:val="sl-SI"/>
        </w:rPr>
        <w:t xml:space="preserve">–</w:t>
      </w:r>
      <w:r>
        <w:rPr>
          <w:rFonts w:cs="Times New Roman"/>
          <w:i/>
          <w:iCs/>
          <w:sz w:val="24"/>
          <w:szCs w:val="24"/>
          <w:lang w:val="sl-SI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  <w:lang w:val="sl-SI"/>
        </w:rPr>
        <w:t xml:space="preserve">Zgodnja komunikacija med starši in otroki: korpusne raziskave</w:t>
      </w:r>
      <w:r>
        <w:rPr>
          <w:rFonts w:cs="Times New Roman"/>
          <w:sz w:val="24"/>
          <w:szCs w:val="24"/>
          <w:lang w:val="sl-SI"/>
        </w:rPr>
        <w:t xml:space="preserve">, ki jo v okviru financiranega raziskovalnega projekta (AR</w:t>
      </w:r>
      <w:r>
        <w:rPr>
          <w:rFonts w:cs="Times New Roman"/>
          <w:sz w:val="24"/>
          <w:szCs w:val="24"/>
          <w:lang w:val="sl-SI"/>
        </w:rPr>
        <w:t xml:space="preserve">I</w:t>
      </w:r>
      <w:r>
        <w:rPr>
          <w:rFonts w:cs="Times New Roman"/>
          <w:sz w:val="24"/>
          <w:szCs w:val="24"/>
          <w:lang w:val="sl-SI"/>
        </w:rPr>
        <w:t xml:space="preserve">S</w:t>
      </w:r>
      <w:r>
        <w:rPr>
          <w:rFonts w:cs="Times New Roman"/>
          <w:sz w:val="24"/>
          <w:szCs w:val="24"/>
          <w:lang w:val="sl-SI"/>
        </w:rPr>
        <w:t xml:space="preserve"> J6-70222</w:t>
      </w:r>
      <w:r>
        <w:rPr>
          <w:rFonts w:cs="Times New Roman"/>
          <w:sz w:val="24"/>
          <w:szCs w:val="24"/>
          <w:lang w:val="sl-SI"/>
        </w:rPr>
        <w:t xml:space="preserve">) izvaja projektna skupina pod vodstvom dr. Amande Saksida (</w:t>
      </w:r>
      <w:r>
        <w:rPr>
          <w:rFonts w:cs="Times New Roman"/>
          <w:sz w:val="24"/>
          <w:szCs w:val="24"/>
          <w:lang w:val="sl-SI"/>
        </w:rPr>
        <w:t xml:space="preserve">Institut Jožef Stefan</w:t>
      </w:r>
      <w:r>
        <w:rPr>
          <w:rFonts w:cs="Times New Roman"/>
          <w:sz w:val="24"/>
          <w:szCs w:val="24"/>
          <w:lang w:val="sl-SI"/>
        </w:rPr>
        <w:t xml:space="preserve">). Raziskava</w:t>
      </w:r>
      <w:r>
        <w:rPr>
          <w:rFonts w:cs="Times New Roman"/>
          <w:sz w:val="24"/>
          <w:szCs w:val="24"/>
          <w:lang w:val="sl-SI"/>
        </w:rPr>
        <w:t xml:space="preserve"> je sodelovalni projekt štirih organizacij: </w:t>
      </w:r>
      <w:r>
        <w:rPr>
          <w:rFonts w:cs="Times New Roman"/>
          <w:sz w:val="24"/>
          <w:szCs w:val="24"/>
          <w:lang w:val="sl-SI"/>
        </w:rPr>
        <w:t xml:space="preserve">Pedagoške</w:t>
      </w:r>
      <w:r>
        <w:rPr>
          <w:rFonts w:cs="Times New Roman"/>
          <w:sz w:val="24"/>
          <w:szCs w:val="24"/>
          <w:lang w:val="sl-SI"/>
        </w:rPr>
        <w:t xml:space="preserve">ga</w:t>
      </w:r>
      <w:r>
        <w:rPr>
          <w:rFonts w:cs="Times New Roman"/>
          <w:sz w:val="24"/>
          <w:szCs w:val="24"/>
          <w:lang w:val="sl-SI"/>
        </w:rPr>
        <w:t xml:space="preserve"> inštitut</w:t>
      </w:r>
      <w:r>
        <w:rPr>
          <w:rFonts w:cs="Times New Roman"/>
          <w:sz w:val="24"/>
          <w:szCs w:val="24"/>
          <w:lang w:val="sl-SI"/>
        </w:rPr>
        <w:t xml:space="preserve">a, Instituta Jožef Stefan,</w:t>
      </w:r>
      <w:r>
        <w:rPr>
          <w:rFonts w:cs="Times New Roman"/>
          <w:sz w:val="24"/>
          <w:szCs w:val="24"/>
          <w:lang w:val="sl-SI"/>
        </w:rPr>
        <w:t xml:space="preserve"> Pedagošk</w:t>
      </w:r>
      <w:r>
        <w:rPr>
          <w:rFonts w:cs="Times New Roman"/>
          <w:sz w:val="24"/>
          <w:szCs w:val="24"/>
          <w:lang w:val="sl-SI"/>
        </w:rPr>
        <w:t xml:space="preserve">e</w:t>
      </w:r>
      <w:r>
        <w:rPr>
          <w:rFonts w:cs="Times New Roman"/>
          <w:sz w:val="24"/>
          <w:szCs w:val="24"/>
          <w:lang w:val="sl-SI"/>
        </w:rPr>
        <w:t xml:space="preserve"> fakultet</w:t>
      </w:r>
      <w:r>
        <w:rPr>
          <w:rFonts w:cs="Times New Roman"/>
          <w:sz w:val="24"/>
          <w:szCs w:val="24"/>
          <w:lang w:val="sl-SI"/>
        </w:rPr>
        <w:t xml:space="preserve">e</w:t>
      </w:r>
      <w:r>
        <w:rPr>
          <w:rFonts w:cs="Times New Roman"/>
          <w:sz w:val="24"/>
          <w:szCs w:val="24"/>
          <w:lang w:val="sl-SI"/>
        </w:rPr>
        <w:t xml:space="preserve"> UL</w:t>
      </w:r>
      <w:r>
        <w:rPr>
          <w:rFonts w:cs="Times New Roman"/>
          <w:sz w:val="24"/>
          <w:szCs w:val="24"/>
          <w:lang w:val="sl-SI"/>
        </w:rPr>
        <w:t xml:space="preserve"> in </w:t>
      </w:r>
      <w:r>
        <w:rPr>
          <w:rFonts w:cs="Times New Roman"/>
          <w:sz w:val="24"/>
          <w:szCs w:val="24"/>
          <w:lang w:val="sl-SI"/>
        </w:rPr>
        <w:t xml:space="preserve">Fakultet</w:t>
      </w:r>
      <w:r>
        <w:rPr>
          <w:rFonts w:cs="Times New Roman"/>
          <w:sz w:val="24"/>
          <w:szCs w:val="24"/>
          <w:lang w:val="sl-SI"/>
        </w:rPr>
        <w:t xml:space="preserve">e</w:t>
      </w:r>
      <w:r>
        <w:rPr>
          <w:rFonts w:cs="Times New Roman"/>
          <w:sz w:val="24"/>
          <w:szCs w:val="24"/>
          <w:lang w:val="sl-SI"/>
        </w:rPr>
        <w:t xml:space="preserve"> za elektrotehniko UL. Namen projekta je ust</w:t>
      </w:r>
      <w:r>
        <w:rPr>
          <w:rFonts w:cs="Times New Roman"/>
          <w:sz w:val="24"/>
          <w:szCs w:val="24"/>
          <w:lang w:val="sl-SI"/>
        </w:rPr>
        <w:t xml:space="preserve">variti prvi obsežni javno dostopni korpus posnetkov komunikacije med starši in otroki (12–48 mesecev) v slovenščini, na osnovi katerega bodo izvedene jezikoslovne in računalniške jezikoslovne študije o razvoju govora in komunikacije pri slovenskih otrocih.</w:t>
      </w:r>
      <w:r>
        <w:rPr>
          <w:rFonts w:cs="Times New Roman"/>
          <w:i/>
          <w:iCs/>
          <w:sz w:val="24"/>
          <w:szCs w:val="24"/>
          <w:lang w:val="sl-SI"/>
        </w:rPr>
      </w:r>
    </w:p>
    <w:p>
      <w:pPr>
        <w:pBdr/>
        <w:tabs>
          <w:tab w:val="left" w:leader="none" w:pos="920"/>
        </w:tabs>
        <w:spacing/>
        <w:ind/>
        <w:jc w:val="both"/>
        <w:rPr>
          <w:rFonts w:eastAsia="Arial" w:cs="Times New Roman"/>
          <w:sz w:val="24"/>
          <w:szCs w:val="24"/>
          <w:lang w:val="sl-SI"/>
        </w:rPr>
      </w:pPr>
      <w:r>
        <w:rPr>
          <w:rFonts w:eastAsia="Arial" w:cs="Times New Roman"/>
          <w:sz w:val="24"/>
          <w:szCs w:val="24"/>
          <w:lang w:val="sl-SI"/>
        </w:rPr>
        <w:tab/>
      </w:r>
      <w:r>
        <w:rPr>
          <w:rFonts w:eastAsia="Arial" w:cs="Times New Roman"/>
          <w:sz w:val="24"/>
          <w:szCs w:val="24"/>
          <w:lang w:val="sl-SI"/>
        </w:rPr>
      </w:r>
    </w:p>
    <w:p>
      <w:pPr>
        <w:pBdr/>
        <w:spacing/>
        <w:ind/>
        <w:jc w:val="both"/>
        <w:rPr>
          <w:rFonts w:cs="Times New Roman"/>
          <w:color w:val="000000" w:themeColor="text1"/>
          <w:sz w:val="24"/>
          <w:szCs w:val="24"/>
          <w:lang w:val="sl-SI"/>
        </w:rPr>
      </w:pPr>
      <w:r>
        <w:rPr>
          <w:rFonts w:cs="Times New Roman"/>
          <w:sz w:val="24"/>
          <w:szCs w:val="24"/>
          <w:lang w:val="sl-SI"/>
        </w:rPr>
        <w:t xml:space="preserve">Vaša naloga bo v domačem okolju občasno (enkrat mesečno ali enkrat na dva meseca) </w:t>
      </w:r>
      <w:r>
        <w:rPr>
          <w:rFonts w:cs="Times New Roman"/>
          <w:sz w:val="24"/>
          <w:szCs w:val="24"/>
          <w:lang w:val="sl-SI"/>
        </w:rPr>
        <w:t xml:space="preserve">izvesti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približno </w:t>
      </w:r>
      <w:r>
        <w:rPr>
          <w:rFonts w:cs="Times New Roman"/>
          <w:sz w:val="24"/>
          <w:szCs w:val="24"/>
          <w:lang w:val="sl-SI"/>
        </w:rPr>
        <w:t xml:space="preserve">približno 6</w:t>
      </w:r>
      <w:r>
        <w:rPr>
          <w:rFonts w:cs="Times New Roman"/>
          <w:sz w:val="24"/>
          <w:szCs w:val="24"/>
          <w:lang w:val="sl-SI"/>
        </w:rPr>
        <w:t xml:space="preserve">0-minutno avdio-video snemanje interakcije med vami in vašim otrokom. Za vsak posnetek boste prejeli pisna navodila in elicitacijska gradiva (knjige, igrače). Posnetke boste varno prenesli na projektni strežnik.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Vsaka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udeležena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družina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bo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prispevala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šest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posnetkov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 v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razponu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12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mesecev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. </w:t>
      </w:r>
      <w:r>
        <w:rPr>
          <w:rFonts w:cs="Times New Roman"/>
          <w:color w:val="000000" w:themeColor="text1"/>
          <w:sz w:val="24"/>
          <w:szCs w:val="24"/>
          <w:lang w:val="sl-SI"/>
        </w:rPr>
      </w:r>
    </w:p>
    <w:p>
      <w:pPr>
        <w:pBdr/>
        <w:spacing/>
        <w:ind/>
        <w:jc w:val="both"/>
        <w:rPr>
          <w:rFonts w:cs="Times New Roman"/>
          <w:sz w:val="24"/>
          <w:szCs w:val="24"/>
          <w:lang w:val="sl-SI"/>
        </w:rPr>
      </w:pPr>
      <w:r>
        <w:rPr>
          <w:rFonts w:cs="Times New Roman"/>
          <w:sz w:val="24"/>
          <w:szCs w:val="24"/>
          <w:lang w:val="sl-SI" w:bidi="sl-SI"/>
        </w:rPr>
      </w:r>
      <w:r>
        <w:rPr>
          <w:rFonts w:cs="Times New Roman"/>
          <w:sz w:val="24"/>
          <w:szCs w:val="24"/>
          <w:lang w:val="sl-SI"/>
        </w:rPr>
      </w:r>
    </w:p>
    <w:p>
      <w:pPr>
        <w:pBdr/>
        <w:spacing/>
        <w:ind/>
        <w:jc w:val="both"/>
        <w:rPr>
          <w:rFonts w:cs="Times New Roman"/>
          <w:sz w:val="24"/>
          <w:szCs w:val="24"/>
          <w:lang w:val="sl-SI"/>
        </w:rPr>
      </w:pPr>
      <w:r>
        <w:rPr>
          <w:rFonts w:cs="Times New Roman"/>
          <w:sz w:val="24"/>
          <w:szCs w:val="24"/>
          <w:lang w:val="sl-SI"/>
        </w:rPr>
        <w:t xml:space="preserve">Vsak snemalni termin traja </w:t>
      </w:r>
      <w:r>
        <w:rPr>
          <w:rFonts w:cs="Times New Roman"/>
          <w:sz w:val="24"/>
          <w:szCs w:val="24"/>
          <w:lang w:val="sl-SI"/>
        </w:rPr>
        <w:t xml:space="preserve">približno </w:t>
      </w:r>
      <w:r>
        <w:rPr>
          <w:rFonts w:cs="Times New Roman"/>
          <w:sz w:val="24"/>
          <w:szCs w:val="24"/>
          <w:lang w:val="sl-SI"/>
        </w:rPr>
        <w:t xml:space="preserve">60</w:t>
      </w:r>
      <w:r>
        <w:rPr>
          <w:rFonts w:cs="Times New Roman"/>
          <w:sz w:val="24"/>
          <w:szCs w:val="24"/>
          <w:lang w:val="sl-SI"/>
        </w:rPr>
        <w:t xml:space="preserve"> minut. </w:t>
      </w:r>
      <w:r>
        <w:rPr>
          <w:rFonts w:cs="Times New Roman"/>
          <w:sz w:val="24"/>
          <w:szCs w:val="24"/>
          <w:lang w:val="sl-SI"/>
        </w:rPr>
        <w:t xml:space="preserve">Po uspešnem zaključku sodelovanja </w:t>
      </w:r>
      <w:r>
        <w:rPr>
          <w:rFonts w:cs="Times New Roman"/>
          <w:sz w:val="24"/>
          <w:szCs w:val="24"/>
          <w:lang w:val="sl-SI"/>
        </w:rPr>
        <w:t xml:space="preserve">boste prejeli darilni bon v vrednosti </w:t>
      </w:r>
      <w:r>
        <w:rPr>
          <w:rFonts w:cs="Times New Roman"/>
          <w:sz w:val="24"/>
          <w:szCs w:val="24"/>
          <w:lang w:val="sl-SI"/>
        </w:rPr>
        <w:t xml:space="preserve">10</w:t>
      </w:r>
      <w:r>
        <w:rPr>
          <w:rFonts w:cs="Times New Roman"/>
          <w:sz w:val="24"/>
          <w:szCs w:val="24"/>
          <w:lang w:val="sl-SI"/>
        </w:rPr>
        <w:t xml:space="preserve">0</w:t>
      </w:r>
      <w:r>
        <w:rPr>
          <w:rFonts w:cs="Times New Roman"/>
          <w:sz w:val="24"/>
          <w:szCs w:val="24"/>
          <w:lang w:val="sl-SI"/>
        </w:rPr>
        <w:t xml:space="preserve"> EUR kot nadomestilo za vložen čas in trud. Stroški, neposredno vezani na snemanje (npr. poraba podatkovnega prometa za prenos posnetkov), vam bodo po dogovoru povrnjeni.</w:t>
      </w:r>
      <w:r>
        <w:rPr>
          <w:rFonts w:cs="Times New Roman"/>
          <w:sz w:val="24"/>
          <w:szCs w:val="24"/>
          <w:lang w:val="sl-SI"/>
        </w:rPr>
        <w:t xml:space="preserve"> Poleg tega bo</w:t>
      </w:r>
      <w:r>
        <w:rPr>
          <w:rFonts w:cs="Times New Roman"/>
          <w:sz w:val="24"/>
          <w:szCs w:val="24"/>
          <w:lang w:val="sl-SI"/>
        </w:rPr>
        <w:t xml:space="preserve"> po uspešnem zaključku sodelovanja usposobljen sodelavec projekta izvedel s otrokom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diagnostični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 test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otrokovih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jezikovnih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sposobnosti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ob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koncu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sodelovanja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 (Reynell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razvojna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jezikovna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lestvica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). </w:t>
      </w:r>
      <w:r>
        <w:rPr>
          <w:rFonts w:cs="Times New Roman"/>
          <w:sz w:val="24"/>
          <w:szCs w:val="24"/>
          <w:lang w:val="sl-SI"/>
        </w:rPr>
      </w:r>
    </w:p>
    <w:p>
      <w:pPr>
        <w:pBdr/>
        <w:tabs>
          <w:tab w:val="left" w:leader="none" w:pos="340"/>
        </w:tabs>
        <w:spacing/>
        <w:ind/>
        <w:jc w:val="both"/>
        <w:rPr>
          <w:rFonts w:eastAsia="Arial" w:cs="Times New Roman"/>
          <w:sz w:val="24"/>
          <w:szCs w:val="24"/>
          <w:lang w:val="sl-SI"/>
        </w:rPr>
      </w:pPr>
      <w:r>
        <w:rPr>
          <w:rFonts w:eastAsia="Arial" w:cs="Times New Roman"/>
          <w:sz w:val="24"/>
          <w:szCs w:val="24"/>
          <w:lang w:val="sl-SI" w:bidi="sl-SI"/>
        </w:rPr>
      </w:r>
      <w:r>
        <w:rPr>
          <w:rFonts w:eastAsia="Arial" w:cs="Times New Roman"/>
          <w:sz w:val="24"/>
          <w:szCs w:val="24"/>
          <w:lang w:val="sl-SI"/>
        </w:rPr>
      </w:r>
    </w:p>
    <w:p>
      <w:pPr>
        <w:pBdr/>
        <w:spacing/>
        <w:ind/>
        <w:jc w:val="both"/>
        <w:rPr>
          <w:rFonts w:cs="Times New Roman"/>
          <w:b/>
          <w:bCs/>
          <w:sz w:val="24"/>
          <w:szCs w:val="24"/>
          <w:lang w:val="sl-SI"/>
        </w:rPr>
      </w:pPr>
      <w:r>
        <w:rPr>
          <w:rFonts w:cs="Times New Roman"/>
          <w:b/>
          <w:bCs/>
          <w:sz w:val="24"/>
          <w:szCs w:val="24"/>
          <w:lang w:val="sl-SI"/>
        </w:rPr>
        <w:t xml:space="preserve">Tveganja in koristi</w:t>
      </w:r>
      <w:r>
        <w:rPr>
          <w:rFonts w:cs="Times New Roman"/>
          <w:b/>
          <w:bCs/>
          <w:sz w:val="24"/>
          <w:szCs w:val="24"/>
          <w:lang w:val="sl-SI"/>
        </w:rPr>
      </w:r>
    </w:p>
    <w:p>
      <w:pPr>
        <w:pBdr/>
        <w:spacing/>
        <w:ind/>
        <w:jc w:val="both"/>
        <w:rPr>
          <w:rFonts w:cs="Times New Roman"/>
          <w:sz w:val="24"/>
          <w:szCs w:val="24"/>
          <w:lang w:val="sl-SI"/>
        </w:rPr>
      </w:pPr>
      <w:r>
        <w:rPr>
          <w:rFonts w:cs="Times New Roman"/>
          <w:sz w:val="24"/>
          <w:szCs w:val="24"/>
          <w:lang w:val="sl-SI"/>
        </w:rPr>
        <w:t xml:space="preserve">Tv</w:t>
      </w:r>
      <w:r>
        <w:rPr>
          <w:rFonts w:cs="Times New Roman"/>
          <w:sz w:val="24"/>
          <w:szCs w:val="24"/>
          <w:lang w:val="sl-SI"/>
        </w:rPr>
        <w:t xml:space="preserve">eganja za udeležence so minimalna. (a) Zasebnost: posnetki vsebujejo podobe vaše družine in otrokovega glasu. To tveganje naslovimo s psevdonimizacijo, šifriranim prenosom, anonimizacijo obrazov v video posnetkih in strogo omejitvijo dostopa do podatkov. (</w:t>
      </w:r>
      <w:r>
        <w:rPr>
          <w:rFonts w:cs="Times New Roman"/>
          <w:sz w:val="24"/>
          <w:szCs w:val="24"/>
          <w:lang w:val="sl-SI"/>
        </w:rPr>
        <w:t xml:space="preserve">b) Organizacijska obremenitev: dolgotrajna vzdolžna udeležba zahteva večkratna snemanja; udeležba je v celoti prostovoljna in jo lahko kadarkoli brez posledic prekinete. (c) Nelagodje otroka: če otrok med snemanjem kaže znake nelagodja ali vznemirjenosti, </w:t>
      </w:r>
      <w:r>
        <w:rPr>
          <w:rFonts w:cs="Times New Roman"/>
          <w:sz w:val="24"/>
          <w:szCs w:val="24"/>
          <w:lang w:val="sl-SI"/>
        </w:rPr>
        <w:t xml:space="preserve">lahko </w:t>
      </w:r>
      <w:r>
        <w:rPr>
          <w:rFonts w:cs="Times New Roman"/>
          <w:sz w:val="24"/>
          <w:szCs w:val="24"/>
          <w:lang w:val="sl-SI"/>
        </w:rPr>
        <w:t xml:space="preserve">snemanje prekinete. </w:t>
      </w:r>
      <w:r>
        <w:rPr>
          <w:rFonts w:cs="Times New Roman"/>
          <w:sz w:val="24"/>
          <w:szCs w:val="24"/>
          <w:lang w:val="sl-SI"/>
        </w:rPr>
        <w:t xml:space="preserve">Raziskava ne vključuje</w:t>
      </w:r>
      <w:r>
        <w:rPr>
          <w:rFonts w:cs="Times New Roman"/>
          <w:sz w:val="24"/>
          <w:szCs w:val="24"/>
          <w:lang w:val="sl-SI"/>
        </w:rPr>
        <w:t xml:space="preserve"> invazivnih posegov, psihološko obremenilnih vsebin ali zdravstvenih tveganj.</w:t>
      </w:r>
      <w:r>
        <w:rPr>
          <w:rFonts w:cs="Times New Roman"/>
          <w:sz w:val="24"/>
          <w:szCs w:val="24"/>
          <w:lang w:val="sl-SI"/>
        </w:rPr>
      </w:r>
    </w:p>
    <w:p>
      <w:pPr>
        <w:pBdr/>
        <w:tabs>
          <w:tab w:val="left" w:leader="none" w:pos="340"/>
        </w:tabs>
        <w:spacing/>
        <w:ind/>
        <w:jc w:val="both"/>
        <w:rPr>
          <w:rFonts w:eastAsia="Arial" w:cs="Times New Roman"/>
          <w:sz w:val="24"/>
          <w:szCs w:val="24"/>
          <w:lang w:val="sl-SI"/>
        </w:rPr>
      </w:pPr>
      <w:r>
        <w:rPr>
          <w:rFonts w:eastAsia="Arial" w:cs="Times New Roman"/>
          <w:sz w:val="24"/>
          <w:szCs w:val="24"/>
          <w:lang w:val="sl-SI" w:bidi="sl-SI"/>
        </w:rPr>
      </w:r>
      <w:r>
        <w:rPr>
          <w:rFonts w:eastAsia="Arial" w:cs="Times New Roman"/>
          <w:sz w:val="24"/>
          <w:szCs w:val="24"/>
          <w:lang w:val="sl-SI"/>
        </w:rPr>
      </w:r>
    </w:p>
    <w:p>
      <w:pPr>
        <w:pBdr/>
        <w:spacing/>
        <w:ind/>
        <w:jc w:val="both"/>
        <w:rPr>
          <w:rFonts w:cs="Times New Roman"/>
          <w:sz w:val="24"/>
          <w:szCs w:val="24"/>
          <w:lang w:val="sl-SI"/>
        </w:rPr>
      </w:pPr>
      <w:r>
        <w:rPr>
          <w:rFonts w:cs="Times New Roman"/>
          <w:sz w:val="24"/>
          <w:szCs w:val="24"/>
          <w:lang w:val="sl-SI"/>
        </w:rPr>
        <w:t xml:space="preserve">Udeležba ne zagotavlja posebnih medicinskih, terapevtskih ali izobraževalnih koristi za vašega otroka. Neposredne koristi za udeležence vključujejo: izobraževalno gradivo o jezikovnem razvoju otrok, </w:t>
      </w:r>
      <w:r>
        <w:rPr>
          <w:rFonts w:cs="Times New Roman"/>
          <w:sz w:val="24"/>
          <w:szCs w:val="24"/>
          <w:lang w:val="sl-SI"/>
        </w:rPr>
        <w:t xml:space="preserve">informativno</w:t>
      </w:r>
      <w:r>
        <w:rPr>
          <w:rFonts w:cs="Times New Roman"/>
          <w:sz w:val="24"/>
          <w:szCs w:val="24"/>
          <w:lang w:val="sl-SI"/>
        </w:rPr>
        <w:t xml:space="preserve"> delavnic</w:t>
      </w:r>
      <w:r>
        <w:rPr>
          <w:rFonts w:cs="Times New Roman"/>
          <w:sz w:val="24"/>
          <w:szCs w:val="24"/>
          <w:lang w:val="sl-SI"/>
        </w:rPr>
        <w:t xml:space="preserve">o</w:t>
      </w:r>
      <w:r>
        <w:rPr>
          <w:rFonts w:cs="Times New Roman"/>
          <w:sz w:val="24"/>
          <w:szCs w:val="24"/>
          <w:lang w:val="sl-SI"/>
        </w:rPr>
        <w:t xml:space="preserve"> za starše</w:t>
      </w:r>
      <w:r>
        <w:rPr>
          <w:rFonts w:cs="Times New Roman"/>
          <w:sz w:val="24"/>
          <w:szCs w:val="24"/>
          <w:lang w:val="sl-SI"/>
        </w:rPr>
        <w:t xml:space="preserve">, </w:t>
      </w:r>
      <w:r>
        <w:rPr>
          <w:rFonts w:cs="Times New Roman"/>
          <w:sz w:val="24"/>
          <w:szCs w:val="24"/>
          <w:lang w:val="sl-SI"/>
        </w:rPr>
        <w:t xml:space="preserve">povzetek ugotovitev projekta ob zaključku</w:t>
      </w:r>
      <w:r>
        <w:rPr>
          <w:rFonts w:cs="Times New Roman"/>
          <w:sz w:val="24"/>
          <w:szCs w:val="24"/>
          <w:lang w:val="sl-SI"/>
        </w:rPr>
        <w:t xml:space="preserve">,</w:t>
      </w:r>
      <w:r>
        <w:rPr>
          <w:rFonts w:cs="Times New Roman"/>
          <w:sz w:val="24"/>
          <w:szCs w:val="24"/>
          <w:lang w:val="sl-SI"/>
        </w:rPr>
        <w:t xml:space="preserve"> nadomestilo za vložen čas (darilni boni)</w:t>
      </w:r>
      <w:r>
        <w:rPr>
          <w:rFonts w:cs="Times New Roman"/>
          <w:sz w:val="24"/>
          <w:szCs w:val="24"/>
          <w:lang w:val="sl-SI"/>
        </w:rPr>
        <w:t xml:space="preserve"> ter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diagnostični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 test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otrokovih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jezikovnih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sposobnosti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ob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koncu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sodelovanja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 (Reynell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razvojna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jezikovna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lestvica</w:t>
      </w:r>
      <w:r>
        <w:rPr>
          <w:rFonts w:cs="Times New Roman"/>
          <w:color w:val="000000" w:themeColor="text1"/>
          <w:sz w:val="24"/>
          <w:szCs w:val="24"/>
          <w:lang w:val="sl-SI"/>
        </w:rPr>
        <w:t xml:space="preserve">). </w:t>
      </w:r>
      <w:r>
        <w:rPr>
          <w:rFonts w:cs="Times New Roman"/>
          <w:sz w:val="24"/>
          <w:szCs w:val="24"/>
          <w:lang w:val="sl-SI"/>
        </w:rPr>
        <w:t xml:space="preserve">Posredne koristi za skupnost vključujejo ustvaritev prvega obsežnega javno dostopnega korpusa otrokovega govora v slovenščini, ki bo dolgoročno podpiral razvoj kliničnih diagnostičnih orodij in jezikovnih tehnologij v slovenščini.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</w:r>
    </w:p>
    <w:p>
      <w:pPr>
        <w:pBdr/>
        <w:spacing/>
        <w:ind/>
        <w:jc w:val="both"/>
        <w:rPr>
          <w:rFonts w:eastAsia="Arial" w:cs="Times New Roman"/>
          <w:sz w:val="24"/>
          <w:szCs w:val="24"/>
          <w:lang w:val="sl-SI"/>
        </w:rPr>
      </w:pPr>
      <w:r>
        <w:rPr>
          <w:rFonts w:eastAsia="Arial" w:cs="Times New Roman"/>
          <w:sz w:val="24"/>
          <w:szCs w:val="24"/>
          <w:lang w:val="sl-SI" w:bidi="sl-SI"/>
        </w:rPr>
      </w:r>
      <w:r>
        <w:rPr>
          <w:rFonts w:eastAsia="Arial" w:cs="Times New Roman"/>
          <w:sz w:val="24"/>
          <w:szCs w:val="24"/>
          <w:lang w:val="sl-SI"/>
        </w:rPr>
      </w:r>
    </w:p>
    <w:p>
      <w:pPr>
        <w:pBdr/>
        <w:spacing/>
        <w:ind/>
        <w:jc w:val="both"/>
        <w:rPr>
          <w:rFonts w:cs="Times New Roman"/>
          <w:b/>
          <w:bCs/>
          <w:sz w:val="24"/>
          <w:szCs w:val="24"/>
          <w:lang w:val="sl-SI"/>
        </w:rPr>
      </w:pPr>
      <w:r>
        <w:rPr>
          <w:rFonts w:cs="Times New Roman"/>
          <w:b/>
          <w:bCs/>
          <w:sz w:val="24"/>
          <w:szCs w:val="24"/>
          <w:lang w:val="sl-SI"/>
        </w:rPr>
        <w:t xml:space="preserve">Varovanje osebnih podatkov</w:t>
      </w:r>
      <w:r>
        <w:rPr>
          <w:rFonts w:cs="Times New Roman"/>
          <w:b/>
          <w:bCs/>
          <w:sz w:val="24"/>
          <w:szCs w:val="24"/>
          <w:lang w:val="sl-SI"/>
        </w:rPr>
      </w:r>
    </w:p>
    <w:p>
      <w:pPr>
        <w:pBdr/>
        <w:spacing/>
        <w:ind/>
        <w:jc w:val="both"/>
        <w:rPr>
          <w:rFonts w:cs="Times New Roman"/>
          <w:sz w:val="24"/>
          <w:szCs w:val="24"/>
          <w:lang w:val="sl-SI"/>
        </w:rPr>
      </w:pPr>
      <w:r>
        <w:rPr>
          <w:rFonts w:cs="Times New Roman"/>
          <w:sz w:val="24"/>
          <w:szCs w:val="24"/>
          <w:lang w:val="sl-SI"/>
        </w:rPr>
        <w:t xml:space="preserve">Storili bomo vse, da zaščitimo vašo zas</w:t>
      </w:r>
      <w:r>
        <w:rPr>
          <w:rFonts w:cs="Times New Roman"/>
          <w:sz w:val="24"/>
          <w:szCs w:val="24"/>
          <w:lang w:val="sl-SI"/>
        </w:rPr>
        <w:t xml:space="preserve">ebnost. Vsakemu udeležencu dodelimo naključno unikatno kodo (psevdonimizacija); vsi posnetki, prepisi in drugi podatki se hranijo izključno pod to kodo, ločeno od vaših osebnih podatkov. Ključ, ki bi poistovetil kodo z vašo identiteto, je shranjen fizično </w:t>
      </w:r>
      <w:r>
        <w:rPr>
          <w:rFonts w:cs="Times New Roman"/>
          <w:sz w:val="24"/>
          <w:szCs w:val="24"/>
          <w:lang w:val="sl-SI"/>
        </w:rPr>
        <w:t xml:space="preserve">ločeno na varnem strežniku Instituta Jožef Stefan (IJS), z dostopom samo za vodjo projekta. Posnetki se varno prenesejo na strežnik IJS prek šifrirane povezave. Pred javno objavo korpusa bodo vsi videi podvrženi samodejni anonimizaciji obrazov (defacing). </w:t>
      </w:r>
      <w:r>
        <w:rPr>
          <w:rFonts w:cs="Times New Roman"/>
          <w:b/>
          <w:bCs/>
          <w:sz w:val="24"/>
          <w:szCs w:val="24"/>
          <w:lang w:val="sl-SI"/>
        </w:rPr>
        <w:t xml:space="preserve">Izjema od popolne animizacije</w:t>
      </w:r>
      <w:r>
        <w:rPr>
          <w:rFonts w:cs="Times New Roman"/>
          <w:sz w:val="24"/>
          <w:szCs w:val="24"/>
          <w:lang w:val="sl-SI"/>
        </w:rPr>
        <w:t xml:space="preserve"> je glas, ki ostane nespremenjen in prepoznaven tudi po anonimizaciji. </w:t>
      </w:r>
      <w:r>
        <w:rPr>
          <w:rFonts w:cs="Times New Roman"/>
          <w:sz w:val="24"/>
          <w:szCs w:val="24"/>
          <w:lang w:val="sl-SI"/>
        </w:rPr>
        <w:t xml:space="preserve">Po </w:t>
      </w:r>
      <w:r>
        <w:rPr>
          <w:rFonts w:cs="Times New Roman"/>
          <w:sz w:val="24"/>
          <w:szCs w:val="24"/>
          <w:lang w:val="sl-SI"/>
        </w:rPr>
        <w:t xml:space="preserve">izbrisu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identifikatorskega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ključa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glasu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ni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mogoče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neposredno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povezati</w:t>
      </w:r>
      <w:r>
        <w:rPr>
          <w:rFonts w:cs="Times New Roman"/>
          <w:sz w:val="24"/>
          <w:szCs w:val="24"/>
          <w:lang w:val="sl-SI"/>
        </w:rPr>
        <w:t xml:space="preserve"> z </w:t>
      </w:r>
      <w:r>
        <w:rPr>
          <w:rFonts w:cs="Times New Roman"/>
          <w:sz w:val="24"/>
          <w:szCs w:val="24"/>
          <w:lang w:val="sl-SI"/>
        </w:rPr>
        <w:t xml:space="preserve">vašimi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osebnimi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podatki</w:t>
      </w:r>
      <w:r>
        <w:rPr>
          <w:rFonts w:cs="Times New Roman"/>
          <w:sz w:val="24"/>
          <w:szCs w:val="24"/>
          <w:lang w:val="sl-SI"/>
        </w:rPr>
        <w:t xml:space="preserve">; z </w:t>
      </w:r>
      <w:r>
        <w:rPr>
          <w:rFonts w:cs="Times New Roman"/>
          <w:sz w:val="24"/>
          <w:szCs w:val="24"/>
          <w:lang w:val="sl-SI"/>
        </w:rPr>
        <w:t xml:space="preserve">naprednimi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orodji</w:t>
      </w:r>
      <w:r>
        <w:rPr>
          <w:rFonts w:cs="Times New Roman"/>
          <w:sz w:val="24"/>
          <w:szCs w:val="24"/>
          <w:lang w:val="sl-SI"/>
        </w:rPr>
        <w:t xml:space="preserve"> za </w:t>
      </w:r>
      <w:r>
        <w:rPr>
          <w:rFonts w:cs="Times New Roman"/>
          <w:sz w:val="24"/>
          <w:szCs w:val="24"/>
          <w:lang w:val="sl-SI"/>
        </w:rPr>
        <w:t xml:space="preserve">prepoznavo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govorca</w:t>
      </w:r>
      <w:r>
        <w:rPr>
          <w:rFonts w:cs="Times New Roman"/>
          <w:sz w:val="24"/>
          <w:szCs w:val="24"/>
          <w:lang w:val="sl-SI"/>
        </w:rPr>
        <w:t xml:space="preserve"> pa bi ga </w:t>
      </w:r>
      <w:r>
        <w:rPr>
          <w:rFonts w:cs="Times New Roman"/>
          <w:sz w:val="24"/>
          <w:szCs w:val="24"/>
          <w:lang w:val="sl-SI"/>
        </w:rPr>
        <w:t xml:space="preserve">oseba</w:t>
      </w:r>
      <w:r>
        <w:rPr>
          <w:rFonts w:cs="Times New Roman"/>
          <w:sz w:val="24"/>
          <w:szCs w:val="24"/>
          <w:lang w:val="sl-SI"/>
        </w:rPr>
        <w:t xml:space="preserve">, ki vas </w:t>
      </w:r>
      <w:r>
        <w:rPr>
          <w:rFonts w:cs="Times New Roman"/>
          <w:sz w:val="24"/>
          <w:szCs w:val="24"/>
          <w:lang w:val="sl-SI"/>
        </w:rPr>
        <w:t xml:space="preserve">osebno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pozna</w:t>
      </w:r>
      <w:r>
        <w:rPr>
          <w:rFonts w:cs="Times New Roman"/>
          <w:sz w:val="24"/>
          <w:szCs w:val="24"/>
          <w:lang w:val="sl-SI"/>
        </w:rPr>
        <w:t xml:space="preserve">, </w:t>
      </w:r>
      <w:r>
        <w:rPr>
          <w:rFonts w:cs="Times New Roman"/>
          <w:sz w:val="24"/>
          <w:szCs w:val="24"/>
          <w:lang w:val="sl-SI"/>
        </w:rPr>
        <w:t xml:space="preserve">še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vedno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lahko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prepoznala</w:t>
      </w:r>
      <w:r>
        <w:rPr>
          <w:rFonts w:cs="Times New Roman"/>
          <w:sz w:val="24"/>
          <w:szCs w:val="24"/>
          <w:lang w:val="sl-SI"/>
        </w:rPr>
        <w:t xml:space="preserve">. </w:t>
      </w:r>
      <w:r>
        <w:rPr>
          <w:rFonts w:cs="Times New Roman"/>
          <w:sz w:val="24"/>
          <w:szCs w:val="24"/>
          <w:lang w:val="sl-SI"/>
        </w:rPr>
        <w:t xml:space="preserve">Glasovni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posnetki</w:t>
      </w:r>
      <w:r>
        <w:rPr>
          <w:rFonts w:cs="Times New Roman"/>
          <w:sz w:val="24"/>
          <w:szCs w:val="24"/>
          <w:lang w:val="sl-SI"/>
        </w:rPr>
        <w:t xml:space="preserve"> se </w:t>
      </w:r>
      <w:r>
        <w:rPr>
          <w:rFonts w:cs="Times New Roman"/>
          <w:sz w:val="24"/>
          <w:szCs w:val="24"/>
          <w:lang w:val="sl-SI"/>
        </w:rPr>
        <w:t xml:space="preserve">zato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obravnavajo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kot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psevdonimiziran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osebni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podatek</w:t>
      </w:r>
      <w:r>
        <w:rPr>
          <w:rFonts w:cs="Times New Roman"/>
          <w:sz w:val="24"/>
          <w:szCs w:val="24"/>
          <w:lang w:val="sl-SI"/>
        </w:rPr>
        <w:t xml:space="preserve"> in ne </w:t>
      </w:r>
      <w:r>
        <w:rPr>
          <w:rFonts w:cs="Times New Roman"/>
          <w:sz w:val="24"/>
          <w:szCs w:val="24"/>
          <w:lang w:val="sl-SI"/>
        </w:rPr>
        <w:t xml:space="preserve">kot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popolnoma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anonimni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podatek</w:t>
      </w:r>
      <w:r>
        <w:rPr>
          <w:rFonts w:cs="Times New Roman"/>
          <w:sz w:val="24"/>
          <w:szCs w:val="24"/>
          <w:lang w:val="sl-SI"/>
        </w:rPr>
        <w:t xml:space="preserve">.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Psevdonimiziran</w:t>
      </w:r>
      <w:r>
        <w:rPr>
          <w:rFonts w:cs="Times New Roman"/>
          <w:sz w:val="24"/>
          <w:szCs w:val="24"/>
          <w:lang w:val="sl-SI"/>
        </w:rPr>
        <w:t xml:space="preserve"> in </w:t>
      </w:r>
      <w:r>
        <w:rPr>
          <w:rFonts w:cs="Times New Roman"/>
          <w:sz w:val="24"/>
          <w:szCs w:val="24"/>
          <w:lang w:val="sl-SI"/>
        </w:rPr>
        <w:t xml:space="preserve">obogateni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korpus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bo</w:t>
      </w:r>
      <w:r>
        <w:rPr>
          <w:rFonts w:cs="Times New Roman"/>
          <w:sz w:val="24"/>
          <w:szCs w:val="24"/>
          <w:lang w:val="sl-SI"/>
        </w:rPr>
        <w:t xml:space="preserve"> po </w:t>
      </w:r>
      <w:r>
        <w:rPr>
          <w:rFonts w:cs="Times New Roman"/>
          <w:sz w:val="24"/>
          <w:szCs w:val="24"/>
          <w:lang w:val="sl-SI"/>
        </w:rPr>
        <w:t xml:space="preserve">zaključku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projekta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javno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dostopen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pri</w:t>
      </w:r>
      <w:r>
        <w:rPr>
          <w:rFonts w:cs="Times New Roman"/>
          <w:sz w:val="24"/>
          <w:szCs w:val="24"/>
          <w:lang w:val="sl-SI"/>
        </w:rPr>
        <w:t xml:space="preserve"> CLARIN.SI (</w:t>
      </w:r>
      <w:r>
        <w:rPr>
          <w:rFonts w:cs="Times New Roman"/>
          <w:sz w:val="24"/>
          <w:szCs w:val="24"/>
          <w:lang w:val="sl-SI"/>
        </w:rPr>
        <w:t xml:space="preserve">avdio</w:t>
      </w:r>
      <w:r>
        <w:rPr>
          <w:rFonts w:cs="Times New Roman"/>
          <w:sz w:val="24"/>
          <w:szCs w:val="24"/>
          <w:lang w:val="sl-SI"/>
        </w:rPr>
        <w:t xml:space="preserve">, video, </w:t>
      </w:r>
      <w:r>
        <w:rPr>
          <w:rFonts w:cs="Times New Roman"/>
          <w:sz w:val="24"/>
          <w:szCs w:val="24"/>
          <w:lang w:val="sl-SI"/>
        </w:rPr>
        <w:t xml:space="preserve">prepisi</w:t>
      </w:r>
      <w:r>
        <w:rPr>
          <w:rFonts w:cs="Times New Roman"/>
          <w:sz w:val="24"/>
          <w:szCs w:val="24"/>
          <w:lang w:val="sl-SI"/>
        </w:rPr>
        <w:t xml:space="preserve">) in </w:t>
      </w:r>
      <w:r>
        <w:rPr>
          <w:rFonts w:cs="Times New Roman"/>
          <w:sz w:val="24"/>
          <w:szCs w:val="24"/>
          <w:lang w:val="sl-SI"/>
        </w:rPr>
        <w:t xml:space="preserve">TalkBank</w:t>
      </w:r>
      <w:r>
        <w:rPr>
          <w:rFonts w:cs="Times New Roman"/>
          <w:sz w:val="24"/>
          <w:szCs w:val="24"/>
          <w:lang w:val="sl-SI"/>
        </w:rPr>
        <w:t xml:space="preserve">/CHILDES (</w:t>
      </w:r>
      <w:r>
        <w:rPr>
          <w:rFonts w:cs="Times New Roman"/>
          <w:sz w:val="24"/>
          <w:szCs w:val="24"/>
          <w:lang w:val="sl-SI"/>
        </w:rPr>
        <w:t xml:space="preserve">prepisi</w:t>
      </w:r>
      <w:r>
        <w:rPr>
          <w:rFonts w:cs="Times New Roman"/>
          <w:sz w:val="24"/>
          <w:szCs w:val="24"/>
          <w:lang w:val="sl-SI"/>
        </w:rPr>
        <w:t xml:space="preserve">; </w:t>
      </w:r>
      <w:r>
        <w:rPr>
          <w:rFonts w:cs="Times New Roman"/>
          <w:sz w:val="24"/>
          <w:szCs w:val="24"/>
          <w:lang w:val="sl-SI"/>
        </w:rPr>
        <w:t xml:space="preserve">avdio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dostopen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prek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povezave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na</w:t>
      </w:r>
      <w:r>
        <w:rPr>
          <w:rFonts w:cs="Times New Roman"/>
          <w:sz w:val="24"/>
          <w:szCs w:val="24"/>
          <w:lang w:val="sl-SI"/>
        </w:rPr>
        <w:t xml:space="preserve"> CLARIN.SI).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Ključ za identifikacijo in podpisana soglasja bodo uničena 5 let po zaključku projekta. </w:t>
      </w:r>
      <w:r>
        <w:rPr>
          <w:rFonts w:cs="Times New Roman"/>
          <w:sz w:val="24"/>
          <w:szCs w:val="24"/>
          <w:lang w:val="sl-SI"/>
        </w:rPr>
        <w:t xml:space="preserve">Posnetki</w:t>
      </w:r>
      <w:r>
        <w:rPr>
          <w:rFonts w:cs="Times New Roman"/>
          <w:sz w:val="24"/>
          <w:szCs w:val="24"/>
          <w:lang w:val="sl-SI"/>
        </w:rPr>
        <w:t xml:space="preserve"> in </w:t>
      </w:r>
      <w:r>
        <w:rPr>
          <w:rFonts w:cs="Times New Roman"/>
          <w:sz w:val="24"/>
          <w:szCs w:val="24"/>
          <w:lang w:val="sl-SI"/>
        </w:rPr>
        <w:t xml:space="preserve">iz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njih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izpeljani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podatki</w:t>
      </w:r>
      <w:r>
        <w:rPr>
          <w:rFonts w:cs="Times New Roman"/>
          <w:sz w:val="24"/>
          <w:szCs w:val="24"/>
          <w:lang w:val="sl-SI"/>
        </w:rPr>
        <w:t xml:space="preserve"> se </w:t>
      </w:r>
      <w:r>
        <w:rPr>
          <w:rFonts w:cs="Times New Roman"/>
          <w:sz w:val="24"/>
          <w:szCs w:val="24"/>
          <w:lang w:val="sl-SI"/>
        </w:rPr>
        <w:t xml:space="preserve">obdelujejo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na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podlagi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vašega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soglasja</w:t>
      </w:r>
      <w:r>
        <w:rPr>
          <w:rFonts w:cs="Times New Roman"/>
          <w:sz w:val="24"/>
          <w:szCs w:val="24"/>
          <w:lang w:val="sl-SI"/>
        </w:rPr>
        <w:t xml:space="preserve"> (</w:t>
      </w:r>
      <w:r>
        <w:rPr>
          <w:rFonts w:cs="Times New Roman"/>
          <w:sz w:val="24"/>
          <w:szCs w:val="24"/>
          <w:lang w:val="sl-SI"/>
        </w:rPr>
        <w:t xml:space="preserve">člen</w:t>
      </w:r>
      <w:r>
        <w:rPr>
          <w:rFonts w:cs="Times New Roman"/>
          <w:sz w:val="24"/>
          <w:szCs w:val="24"/>
          <w:lang w:val="sl-SI"/>
        </w:rPr>
        <w:t xml:space="preserve"> 6(1)(a) GDPR) in v </w:t>
      </w:r>
      <w:r>
        <w:rPr>
          <w:rFonts w:cs="Times New Roman"/>
          <w:sz w:val="24"/>
          <w:szCs w:val="24"/>
          <w:lang w:val="sl-SI"/>
        </w:rPr>
        <w:t xml:space="preserve">okviru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zakonsko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dopustne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obdelave</w:t>
      </w:r>
      <w:r>
        <w:rPr>
          <w:rFonts w:cs="Times New Roman"/>
          <w:sz w:val="24"/>
          <w:szCs w:val="24"/>
          <w:lang w:val="sl-SI"/>
        </w:rPr>
        <w:t xml:space="preserve"> za </w:t>
      </w:r>
      <w:r>
        <w:rPr>
          <w:rFonts w:cs="Times New Roman"/>
          <w:sz w:val="24"/>
          <w:szCs w:val="24"/>
          <w:lang w:val="sl-SI"/>
        </w:rPr>
        <w:t xml:space="preserve">namene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znanstvenega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raziskovanja</w:t>
      </w:r>
      <w:r>
        <w:rPr>
          <w:rFonts w:cs="Times New Roman"/>
          <w:sz w:val="24"/>
          <w:szCs w:val="24"/>
          <w:lang w:val="sl-SI"/>
        </w:rPr>
        <w:t xml:space="preserve"> (</w:t>
      </w:r>
      <w:r>
        <w:rPr>
          <w:rFonts w:cs="Times New Roman"/>
          <w:sz w:val="24"/>
          <w:szCs w:val="24"/>
          <w:lang w:val="sl-SI"/>
        </w:rPr>
        <w:t xml:space="preserve">člen</w:t>
      </w:r>
      <w:r>
        <w:rPr>
          <w:rFonts w:cs="Times New Roman"/>
          <w:sz w:val="24"/>
          <w:szCs w:val="24"/>
          <w:lang w:val="sl-SI"/>
        </w:rPr>
        <w:t xml:space="preserve"> 9(2)(j) GDPR, 69. </w:t>
      </w:r>
      <w:r>
        <w:rPr>
          <w:rFonts w:cs="Times New Roman"/>
          <w:sz w:val="24"/>
          <w:szCs w:val="24"/>
          <w:lang w:val="sl-SI"/>
        </w:rPr>
        <w:t xml:space="preserve">člen</w:t>
      </w:r>
      <w:r>
        <w:rPr>
          <w:rFonts w:cs="Times New Roman"/>
          <w:sz w:val="24"/>
          <w:szCs w:val="24"/>
          <w:lang w:val="sl-SI"/>
        </w:rPr>
        <w:t xml:space="preserve"> ZVOP-2).</w:t>
      </w:r>
      <w:r>
        <w:rPr>
          <w:rFonts w:cs="Times New Roman"/>
          <w:sz w:val="24"/>
          <w:szCs w:val="24"/>
          <w:lang w:val="sl-SI"/>
        </w:rPr>
      </w:r>
    </w:p>
    <w:p>
      <w:pPr>
        <w:pBdr/>
        <w:spacing/>
        <w:ind/>
        <w:jc w:val="both"/>
        <w:rPr>
          <w:rFonts w:cs="Times New Roman"/>
          <w:sz w:val="24"/>
          <w:szCs w:val="24"/>
          <w:lang w:val="sl-SI"/>
        </w:rPr>
      </w:pPr>
      <w:r>
        <w:rPr>
          <w:rFonts w:cs="Times New Roman"/>
          <w:sz w:val="24"/>
          <w:szCs w:val="24"/>
          <w:lang w:val="sl-SI" w:bidi="sl-SI"/>
        </w:rPr>
      </w:r>
      <w:r>
        <w:rPr>
          <w:rFonts w:cs="Times New Roman"/>
          <w:sz w:val="24"/>
          <w:szCs w:val="24"/>
          <w:lang w:val="sl-SI"/>
        </w:rPr>
      </w:r>
    </w:p>
    <w:p>
      <w:pPr>
        <w:pBdr/>
        <w:spacing/>
        <w:ind/>
        <w:jc w:val="both"/>
        <w:rPr>
          <w:rFonts w:cs="Times New Roman"/>
          <w:sz w:val="24"/>
          <w:szCs w:val="24"/>
          <w:lang w:val="sl-SI"/>
        </w:rPr>
      </w:pPr>
      <w:r>
        <w:rPr>
          <w:rFonts w:cs="Times New Roman"/>
          <w:sz w:val="24"/>
          <w:szCs w:val="24"/>
          <w:lang w:val="sl-SI"/>
        </w:rPr>
        <w:t xml:space="preserve">Upravljalec podatkov je </w:t>
      </w:r>
      <w:r>
        <w:rPr>
          <w:rFonts w:cs="Times New Roman"/>
          <w:sz w:val="24"/>
          <w:szCs w:val="24"/>
          <w:lang w:val="sl-SI"/>
        </w:rPr>
        <w:t xml:space="preserve">Institut Jožef Stefan, Jamova 39, 1000 Ljubljana</w:t>
      </w:r>
      <w:r>
        <w:rPr>
          <w:rFonts w:cs="Times New Roman"/>
          <w:sz w:val="24"/>
          <w:szCs w:val="24"/>
          <w:lang w:val="sl-SI"/>
        </w:rPr>
        <w:t xml:space="preserve">. Pooblaščena oseba za varstvo podatkov </w:t>
      </w:r>
      <w:r>
        <w:rPr>
          <w:rFonts w:cs="Times New Roman"/>
          <w:sz w:val="24"/>
          <w:szCs w:val="24"/>
          <w:lang w:val="sl-SI"/>
        </w:rPr>
        <w:t xml:space="preserve">na Institutu Jožef Stefan: </w:t>
      </w:r>
      <w:r>
        <w:rPr>
          <w:rStyle w:val="866"/>
          <w:sz w:val="24"/>
          <w:szCs w:val="24"/>
          <w:lang w:val="sl-SI"/>
        </w:rPr>
        <w:t xml:space="preserve">Jan Jona Javorše</w:t>
      </w:r>
      <w:r>
        <w:rPr>
          <w:rStyle w:val="866"/>
          <w:sz w:val="24"/>
          <w:szCs w:val="24"/>
          <w:lang w:val="sl-SI"/>
        </w:rPr>
        <w:t xml:space="preserve">k</w:t>
      </w:r>
      <w:r>
        <w:rPr>
          <w:sz w:val="24"/>
          <w:szCs w:val="24"/>
          <w:lang w:val="sl-SI"/>
        </w:rPr>
        <w:t xml:space="preserve">. </w:t>
      </w:r>
      <w:r>
        <w:rPr>
          <w:rFonts w:cs="Times New Roman"/>
          <w:sz w:val="24"/>
          <w:szCs w:val="24"/>
          <w:lang w:val="sl-SI"/>
        </w:rPr>
        <w:t xml:space="preserve">P</w:t>
      </w:r>
      <w:r>
        <w:rPr>
          <w:rFonts w:cs="Times New Roman"/>
          <w:sz w:val="24"/>
          <w:szCs w:val="24"/>
          <w:lang w:val="sl-SI"/>
        </w:rPr>
        <w:t xml:space="preserve">ravico </w:t>
      </w:r>
      <w:r>
        <w:rPr>
          <w:rFonts w:cs="Times New Roman"/>
          <w:sz w:val="24"/>
          <w:szCs w:val="24"/>
          <w:lang w:val="sl-SI"/>
        </w:rPr>
        <w:t xml:space="preserve">imate </w:t>
      </w:r>
      <w:r>
        <w:rPr>
          <w:rFonts w:cs="Times New Roman"/>
          <w:sz w:val="24"/>
          <w:szCs w:val="24"/>
          <w:lang w:val="sl-SI"/>
        </w:rPr>
        <w:t xml:space="preserve">do dostopa, popravka, izbrisa in prenosljivosti svojih osebnih podatkov v skladu z GDPR in ZVOP-2. </w:t>
      </w:r>
      <w:r>
        <w:rPr>
          <w:rFonts w:cs="Times New Roman"/>
          <w:sz w:val="24"/>
          <w:szCs w:val="24"/>
          <w:lang w:val="sl-SI"/>
        </w:rPr>
        <w:t xml:space="preserve">Pravico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imate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tudi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do </w:t>
      </w:r>
      <w:r>
        <w:rPr>
          <w:rFonts w:cs="Times New Roman"/>
          <w:sz w:val="24"/>
          <w:szCs w:val="24"/>
          <w:lang w:val="sl-SI"/>
        </w:rPr>
        <w:t xml:space="preserve">vložitve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pritožbe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pri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Informacijskem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pooblaščencu</w:t>
      </w:r>
      <w:r>
        <w:rPr>
          <w:rFonts w:cs="Times New Roman"/>
          <w:sz w:val="24"/>
          <w:szCs w:val="24"/>
          <w:lang w:val="sl-SI"/>
        </w:rPr>
        <w:t xml:space="preserve"> RS (</w:t>
      </w:r>
      <w:r>
        <w:rPr>
          <w:rFonts w:cs="Times New Roman"/>
          <w:sz w:val="24"/>
          <w:szCs w:val="24"/>
          <w:lang w:val="sl-SI"/>
        </w:rPr>
        <w:t xml:space="preserve">Dunajska</w:t>
      </w:r>
      <w:r>
        <w:rPr>
          <w:rFonts w:cs="Times New Roman"/>
          <w:sz w:val="24"/>
          <w:szCs w:val="24"/>
          <w:lang w:val="sl-SI"/>
        </w:rPr>
        <w:t xml:space="preserve"> cesta 22, 1000 Ljubljana; </w:t>
      </w:r>
      <w:hyperlink r:id="rId9" w:tooltip="mailto:gp.ip@ip-rs.si" w:history="1">
        <w:r>
          <w:rPr>
            <w:rStyle w:val="841"/>
            <w:rFonts w:cs="Times New Roman"/>
            <w:sz w:val="24"/>
            <w:szCs w:val="24"/>
            <w:lang w:val="sl-SI"/>
          </w:rPr>
          <w:t xml:space="preserve">gp.ip@ip-rs.si</w:t>
        </w:r>
      </w:hyperlink>
      <w:r>
        <w:rPr>
          <w:rFonts w:cs="Times New Roman"/>
          <w:sz w:val="24"/>
          <w:szCs w:val="24"/>
          <w:lang w:val="sl-SI"/>
        </w:rPr>
        <w:t xml:space="preserve">), </w:t>
      </w:r>
      <w:r>
        <w:rPr>
          <w:rFonts w:cs="Times New Roman"/>
          <w:sz w:val="24"/>
          <w:szCs w:val="24"/>
          <w:lang w:val="sl-SI"/>
        </w:rPr>
        <w:t xml:space="preserve">če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menite</w:t>
      </w:r>
      <w:r>
        <w:rPr>
          <w:rFonts w:cs="Times New Roman"/>
          <w:sz w:val="24"/>
          <w:szCs w:val="24"/>
          <w:lang w:val="sl-SI"/>
        </w:rPr>
        <w:t xml:space="preserve">, da </w:t>
      </w:r>
      <w:r>
        <w:rPr>
          <w:rFonts w:cs="Times New Roman"/>
          <w:sz w:val="24"/>
          <w:szCs w:val="24"/>
          <w:lang w:val="sl-SI"/>
        </w:rPr>
        <w:t xml:space="preserve">obdelava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vaših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osebnih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podatkov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krši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predpise</w:t>
      </w:r>
      <w:r>
        <w:rPr>
          <w:rFonts w:cs="Times New Roman"/>
          <w:sz w:val="24"/>
          <w:szCs w:val="24"/>
          <w:lang w:val="sl-SI"/>
        </w:rPr>
        <w:t xml:space="preserve">.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Obdelava podatkov z orodji umetne inteligence: avtomatska orodja (poravnava zvoka in besedila, jezikovne oznake, prepoznava kretenj) bodo </w:t>
      </w:r>
      <w:r>
        <w:rPr>
          <w:rFonts w:cs="Times New Roman"/>
          <w:sz w:val="24"/>
          <w:szCs w:val="24"/>
          <w:lang w:val="sl-SI"/>
        </w:rPr>
        <w:t xml:space="preserve">uporabljena</w:t>
      </w:r>
      <w:r>
        <w:rPr>
          <w:rFonts w:cs="Times New Roman"/>
          <w:sz w:val="24"/>
          <w:szCs w:val="24"/>
          <w:lang w:val="sl-SI"/>
        </w:rPr>
        <w:t xml:space="preserve"> izključno na psevdonimiziranih podatkih. Orodja ne sprejemajo odločitev o posameznikih; vsi avtomatski izhodi so podvrženi ročni validaciji. O vrsti in namenu orodij ste obveščeni v tem soglasju; podrobnosti bodo dostopne na projektni spletni strani.</w:t>
      </w:r>
      <w:r>
        <w:rPr>
          <w:rFonts w:cs="Times New Roman"/>
          <w:sz w:val="24"/>
          <w:szCs w:val="24"/>
          <w:lang w:val="sl-SI"/>
        </w:rPr>
      </w:r>
    </w:p>
    <w:p>
      <w:pPr>
        <w:pBdr/>
        <w:spacing/>
        <w:ind/>
        <w:jc w:val="both"/>
        <w:rPr>
          <w:rFonts w:cs="Times New Roman"/>
          <w:sz w:val="24"/>
          <w:szCs w:val="24"/>
          <w:lang w:val="sl-SI"/>
        </w:rPr>
      </w:pPr>
      <w:r>
        <w:rPr>
          <w:rFonts w:cs="Times New Roman"/>
          <w:sz w:val="24"/>
          <w:szCs w:val="24"/>
          <w:lang w:val="sl-SI" w:bidi="sl-SI"/>
        </w:rPr>
      </w:r>
      <w:r>
        <w:rPr>
          <w:rFonts w:cs="Times New Roman"/>
          <w:sz w:val="24"/>
          <w:szCs w:val="24"/>
          <w:lang w:val="sl-SI"/>
        </w:rPr>
      </w:r>
    </w:p>
    <w:p>
      <w:pPr>
        <w:pBdr/>
        <w:spacing/>
        <w:ind/>
        <w:jc w:val="both"/>
        <w:rPr>
          <w:rFonts w:cs="Times New Roman"/>
          <w:b/>
          <w:bCs/>
          <w:sz w:val="24"/>
          <w:szCs w:val="24"/>
          <w:lang w:val="sl-SI"/>
        </w:rPr>
      </w:pPr>
      <w:r>
        <w:rPr>
          <w:rFonts w:cs="Times New Roman"/>
          <w:b/>
          <w:bCs/>
          <w:sz w:val="24"/>
          <w:szCs w:val="24"/>
          <w:lang w:val="sl-SI"/>
        </w:rPr>
        <w:t xml:space="preserve">Umik od sodelovanja pri raziskavi</w:t>
      </w:r>
      <w:r>
        <w:rPr>
          <w:rFonts w:cs="Times New Roman"/>
          <w:b/>
          <w:bCs/>
          <w:sz w:val="24"/>
          <w:szCs w:val="24"/>
          <w:lang w:val="sl-SI"/>
        </w:rPr>
      </w:r>
    </w:p>
    <w:p>
      <w:pPr>
        <w:pBdr/>
        <w:spacing/>
        <w:ind/>
        <w:jc w:val="both"/>
        <w:rPr>
          <w:rFonts w:cs="Times New Roman"/>
          <w:sz w:val="24"/>
          <w:szCs w:val="24"/>
          <w:lang w:val="sl-SI"/>
        </w:rPr>
      </w:pPr>
      <w:r>
        <w:rPr>
          <w:rFonts w:cs="Times New Roman"/>
          <w:sz w:val="24"/>
          <w:szCs w:val="24"/>
          <w:lang w:val="sl-SI"/>
        </w:rPr>
        <w:t xml:space="preserve">Vaše sodelovanje v raziskavi je v celoti prostovoljno in ga lahko kadar koli prekinete brez posledic. </w:t>
      </w:r>
      <w:r>
        <w:rPr>
          <w:rFonts w:cs="Times New Roman"/>
          <w:sz w:val="24"/>
          <w:szCs w:val="24"/>
          <w:lang w:val="sl-SI"/>
        </w:rPr>
        <w:t xml:space="preserve">V primeru umika sodelovanj</w:t>
      </w:r>
      <w:r>
        <w:rPr>
          <w:rFonts w:cs="Times New Roman"/>
          <w:sz w:val="24"/>
          <w:szCs w:val="24"/>
          <w:lang w:val="sl-SI"/>
        </w:rPr>
        <w:t xml:space="preserve">a pri raziskavi lahko pisno ali ustno sporočite umik soglasja odgovornemu raziskovalcu ali koordinatorju. Soglasja, posnetki, prepisi in anotacije, povezani z vami in vašim otrokom, se v tem primeru nepovratno izbrišejo s strežnika in vseh delovnih kopij. </w:t>
      </w:r>
      <w:r>
        <w:rPr>
          <w:rFonts w:cs="Times New Roman"/>
          <w:b/>
          <w:bCs/>
          <w:sz w:val="24"/>
          <w:szCs w:val="24"/>
          <w:lang w:val="sl-SI"/>
        </w:rPr>
        <w:t xml:space="preserve">Izjema</w:t>
      </w:r>
      <w:r>
        <w:rPr>
          <w:rFonts w:cs="Times New Roman"/>
          <w:b/>
          <w:bCs/>
          <w:sz w:val="24"/>
          <w:szCs w:val="24"/>
          <w:lang w:val="sl-SI"/>
        </w:rPr>
        <w:t xml:space="preserve"> od </w:t>
      </w:r>
      <w:r>
        <w:rPr>
          <w:rFonts w:cs="Times New Roman"/>
          <w:b/>
          <w:bCs/>
          <w:sz w:val="24"/>
          <w:szCs w:val="24"/>
          <w:lang w:val="sl-SI"/>
        </w:rPr>
        <w:t xml:space="preserve">umika</w:t>
      </w:r>
      <w:r>
        <w:rPr>
          <w:rFonts w:cs="Times New Roman"/>
          <w:b/>
          <w:bCs/>
          <w:sz w:val="24"/>
          <w:szCs w:val="24"/>
          <w:lang w:val="sl-SI"/>
        </w:rPr>
        <w:t xml:space="preserve">: </w:t>
      </w:r>
      <w:r>
        <w:rPr>
          <w:rFonts w:cs="Times New Roman"/>
          <w:sz w:val="24"/>
          <w:szCs w:val="24"/>
          <w:lang w:val="sl-SI"/>
        </w:rPr>
        <w:t xml:space="preserve">Če</w:t>
      </w:r>
      <w:r>
        <w:rPr>
          <w:rFonts w:cs="Times New Roman"/>
          <w:sz w:val="24"/>
          <w:szCs w:val="24"/>
          <w:lang w:val="sl-SI"/>
        </w:rPr>
        <w:t xml:space="preserve"> so </w:t>
      </w:r>
      <w:r>
        <w:rPr>
          <w:rFonts w:cs="Times New Roman"/>
          <w:sz w:val="24"/>
          <w:szCs w:val="24"/>
          <w:lang w:val="sl-SI"/>
        </w:rPr>
        <w:t xml:space="preserve">podatki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že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psevdonimizacijo</w:t>
      </w:r>
      <w:r>
        <w:rPr>
          <w:rFonts w:cs="Times New Roman"/>
          <w:sz w:val="24"/>
          <w:szCs w:val="24"/>
          <w:lang w:val="sl-SI"/>
        </w:rPr>
        <w:t xml:space="preserve"> in </w:t>
      </w:r>
      <w:r>
        <w:rPr>
          <w:rFonts w:cs="Times New Roman"/>
          <w:sz w:val="24"/>
          <w:szCs w:val="24"/>
          <w:lang w:val="sl-SI"/>
        </w:rPr>
        <w:t xml:space="preserve">vključeni</w:t>
      </w:r>
      <w:r>
        <w:rPr>
          <w:rFonts w:cs="Times New Roman"/>
          <w:sz w:val="24"/>
          <w:szCs w:val="24"/>
          <w:lang w:val="sl-SI"/>
        </w:rPr>
        <w:t xml:space="preserve"> v </w:t>
      </w:r>
      <w:r>
        <w:rPr>
          <w:rFonts w:cs="Times New Roman"/>
          <w:sz w:val="24"/>
          <w:szCs w:val="24"/>
          <w:lang w:val="sl-SI"/>
        </w:rPr>
        <w:t xml:space="preserve">javno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objavljeni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korpus</w:t>
      </w:r>
      <w:r>
        <w:rPr>
          <w:rFonts w:cs="Times New Roman"/>
          <w:sz w:val="24"/>
          <w:szCs w:val="24"/>
          <w:lang w:val="sl-SI"/>
        </w:rPr>
        <w:t xml:space="preserve"> (</w:t>
      </w:r>
      <w:r>
        <w:rPr>
          <w:rFonts w:cs="Times New Roman"/>
          <w:sz w:val="24"/>
          <w:szCs w:val="24"/>
          <w:lang w:val="sl-SI"/>
        </w:rPr>
        <w:t xml:space="preserve">izbrisana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identifikacijska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koda</w:t>
      </w:r>
      <w:r>
        <w:rPr>
          <w:rFonts w:cs="Times New Roman"/>
          <w:sz w:val="24"/>
          <w:szCs w:val="24"/>
          <w:lang w:val="sl-SI"/>
        </w:rPr>
        <w:t xml:space="preserve">, </w:t>
      </w:r>
      <w:r>
        <w:rPr>
          <w:rFonts w:cs="Times New Roman"/>
          <w:sz w:val="24"/>
          <w:szCs w:val="24"/>
          <w:lang w:val="sl-SI"/>
        </w:rPr>
        <w:t xml:space="preserve">anonimizirani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obrazi</w:t>
      </w:r>
      <w:r>
        <w:rPr>
          <w:rFonts w:cs="Times New Roman"/>
          <w:sz w:val="24"/>
          <w:szCs w:val="24"/>
          <w:lang w:val="sl-SI"/>
        </w:rPr>
        <w:t xml:space="preserve">, </w:t>
      </w:r>
      <w:r>
        <w:rPr>
          <w:rFonts w:cs="Times New Roman"/>
          <w:sz w:val="24"/>
          <w:szCs w:val="24"/>
          <w:lang w:val="sl-SI"/>
        </w:rPr>
        <w:t xml:space="preserve">nespremenjen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glas</w:t>
      </w:r>
      <w:r>
        <w:rPr>
          <w:rFonts w:cs="Times New Roman"/>
          <w:sz w:val="24"/>
          <w:szCs w:val="24"/>
          <w:lang w:val="sl-SI"/>
        </w:rPr>
        <w:t xml:space="preserve">), </w:t>
      </w:r>
      <w:r>
        <w:rPr>
          <w:rFonts w:cs="Times New Roman"/>
          <w:sz w:val="24"/>
          <w:szCs w:val="24"/>
          <w:lang w:val="sl-SI"/>
        </w:rPr>
        <w:t xml:space="preserve">jih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ni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mogoče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  <w:t xml:space="preserve">izolirati</w:t>
      </w:r>
      <w:r>
        <w:rPr>
          <w:rFonts w:cs="Times New Roman"/>
          <w:sz w:val="24"/>
          <w:szCs w:val="24"/>
          <w:lang w:val="sl-SI"/>
        </w:rPr>
        <w:t xml:space="preserve"> in </w:t>
      </w:r>
      <w:r>
        <w:rPr>
          <w:rFonts w:cs="Times New Roman"/>
          <w:sz w:val="24"/>
          <w:szCs w:val="24"/>
          <w:lang w:val="sl-SI"/>
        </w:rPr>
        <w:t xml:space="preserve">odstraniti</w:t>
      </w:r>
      <w:r>
        <w:rPr>
          <w:rFonts w:cs="Times New Roman"/>
          <w:sz w:val="24"/>
          <w:szCs w:val="24"/>
          <w:lang w:val="sl-SI"/>
        </w:rPr>
        <w:t xml:space="preserve">.</w:t>
      </w:r>
      <w:r>
        <w:rPr>
          <w:rFonts w:cs="Times New Roman"/>
          <w:sz w:val="24"/>
          <w:szCs w:val="24"/>
          <w:lang w:val="sl-SI"/>
        </w:rPr>
        <w:t xml:space="preserve"> </w:t>
      </w:r>
      <w:r>
        <w:rPr>
          <w:rFonts w:cs="Times New Roman"/>
          <w:sz w:val="24"/>
          <w:szCs w:val="24"/>
          <w:lang w:val="sl-SI"/>
        </w:rPr>
      </w:r>
    </w:p>
    <w:p>
      <w:pPr>
        <w:pBdr/>
        <w:spacing/>
        <w:ind/>
        <w:rPr>
          <w:rFonts w:eastAsia="Arial"/>
          <w:sz w:val="24"/>
          <w:szCs w:val="24"/>
          <w:lang w:val="sl-SI"/>
        </w:rPr>
      </w:pPr>
      <w:r>
        <w:rPr>
          <w:rFonts w:eastAsia="Arial"/>
          <w:sz w:val="24"/>
          <w:szCs w:val="24"/>
          <w:lang w:val="sl-SI" w:bidi="sl-SI"/>
        </w:rPr>
      </w:r>
      <w:r>
        <w:rPr>
          <w:rFonts w:eastAsia="Arial"/>
          <w:sz w:val="24"/>
          <w:szCs w:val="24"/>
          <w:lang w:val="sl-SI"/>
        </w:rPr>
      </w:r>
    </w:p>
    <w:p>
      <w:pPr>
        <w:pBdr/>
        <w:spacing/>
        <w:ind/>
        <w:jc w:val="both"/>
        <w:rPr>
          <w:rFonts w:cs="Times New Roman"/>
          <w:b/>
          <w:bCs/>
          <w:lang w:val="sl-SI"/>
        </w:rPr>
      </w:pPr>
      <w:r>
        <w:rPr>
          <w:rFonts w:cs="Times New Roman"/>
          <w:sz w:val="24"/>
          <w:szCs w:val="24"/>
          <w:lang w:val="sl-SI"/>
        </w:rPr>
        <w:t xml:space="preserve">V primeru morebitnih dodatnih vprašanj se lahko obrnete na dr. Amand</w:t>
      </w:r>
      <w:r>
        <w:rPr>
          <w:rFonts w:cs="Times New Roman"/>
          <w:sz w:val="24"/>
          <w:szCs w:val="24"/>
          <w:lang w:val="sl-SI"/>
        </w:rPr>
        <w:t xml:space="preserve">o </w:t>
      </w:r>
      <w:r>
        <w:rPr>
          <w:rFonts w:cs="Times New Roman"/>
          <w:sz w:val="24"/>
          <w:szCs w:val="24"/>
          <w:lang w:val="sl-SI"/>
        </w:rPr>
        <w:t xml:space="preserve">Saksida (e-pošta: amanda.saksida@</w:t>
      </w:r>
      <w:r>
        <w:rPr>
          <w:rFonts w:cs="Times New Roman"/>
          <w:sz w:val="24"/>
          <w:szCs w:val="24"/>
          <w:lang w:val="sl-SI"/>
        </w:rPr>
        <w:t xml:space="preserve">ijs</w:t>
      </w:r>
      <w:r>
        <w:rPr>
          <w:rFonts w:cs="Times New Roman"/>
          <w:sz w:val="24"/>
          <w:szCs w:val="24"/>
          <w:lang w:val="sl-SI"/>
        </w:rPr>
        <w:t xml:space="preserve">.si, tel.: </w:t>
      </w:r>
      <w:r>
        <w:rPr>
          <w:rFonts w:cs="Times New Roman"/>
          <w:sz w:val="24"/>
          <w:szCs w:val="24"/>
          <w:lang w:val="sl-SI"/>
        </w:rPr>
        <w:t xml:space="preserve">+</w:t>
      </w:r>
      <w:r>
        <w:rPr>
          <w:rFonts w:cs="Times New Roman"/>
          <w:sz w:val="24"/>
          <w:szCs w:val="24"/>
          <w:lang w:val="sl-SI"/>
        </w:rPr>
        <w:t xml:space="preserve">386</w:t>
      </w:r>
      <w:r>
        <w:rPr>
          <w:rFonts w:cs="Times New Roman"/>
          <w:sz w:val="24"/>
          <w:szCs w:val="24"/>
          <w:lang w:val="sl-SI"/>
        </w:rPr>
        <w:t xml:space="preserve">.</w:t>
      </w:r>
      <w:r>
        <w:rPr>
          <w:rFonts w:cs="Times New Roman"/>
          <w:sz w:val="24"/>
          <w:szCs w:val="24"/>
          <w:lang w:val="sl-SI"/>
        </w:rPr>
        <w:t xml:space="preserve">1</w:t>
      </w:r>
      <w:r>
        <w:rPr>
          <w:rFonts w:cs="Times New Roman"/>
          <w:sz w:val="24"/>
          <w:szCs w:val="24"/>
          <w:lang w:val="sl-SI"/>
        </w:rPr>
        <w:t xml:space="preserve">.</w:t>
      </w:r>
      <w:r>
        <w:rPr>
          <w:rFonts w:cs="Times New Roman"/>
          <w:sz w:val="24"/>
          <w:szCs w:val="24"/>
          <w:lang w:val="sl-SI"/>
        </w:rPr>
        <w:t xml:space="preserve">477</w:t>
      </w:r>
      <w:r>
        <w:rPr>
          <w:rFonts w:cs="Times New Roman"/>
          <w:sz w:val="24"/>
          <w:szCs w:val="24"/>
          <w:lang w:val="sl-SI"/>
        </w:rPr>
        <w:t xml:space="preserve">.</w:t>
      </w:r>
      <w:r>
        <w:rPr>
          <w:rFonts w:cs="Times New Roman"/>
          <w:sz w:val="24"/>
          <w:szCs w:val="24"/>
          <w:lang w:val="sl-SI"/>
        </w:rPr>
        <w:t xml:space="preserve">3175</w:t>
      </w:r>
      <w:r>
        <w:rPr>
          <w:rFonts w:cs="Times New Roman"/>
          <w:sz w:val="24"/>
          <w:szCs w:val="24"/>
          <w:lang w:val="sl-SI"/>
        </w:rPr>
        <w:t xml:space="preserve">‬</w:t>
      </w:r>
      <w:r>
        <w:rPr>
          <w:rFonts w:cs="Times New Roman"/>
          <w:sz w:val="24"/>
          <w:szCs w:val="24"/>
          <w:lang w:val="sl-SI"/>
        </w:rPr>
        <w:t xml:space="preserve">) ali na Komisijo za etiko v raziskavah, ki vključujejo delo z ljudmi Univerze v Ljubljani (kerl@uni-lj.si).</w:t>
      </w:r>
      <w:r>
        <w:rPr>
          <w:rFonts w:cs="Times New Roman"/>
          <w:lang w:val="sl-SI"/>
        </w:rPr>
        <w:t xml:space="preserve"> </w:t>
        <w:tab/>
        <w:br w:type="page" w:clear="all"/>
      </w:r>
      <w:r>
        <w:rPr>
          <w:lang w:val="sl-SI"/>
        </w:rPr>
        <w:t xml:space="preserve">‬</w:t>
      </w:r>
      <w:r>
        <w:rPr>
          <w:lang w:val="sl-SI"/>
        </w:rPr>
        <w:t xml:space="preserve">‬</w:t>
      </w:r>
      <w:r>
        <w:rPr>
          <w:lang w:val="sl-SI"/>
        </w:rPr>
        <w:t xml:space="preserve">‬</w:t>
      </w:r>
      <w:r>
        <w:rPr>
          <w:lang w:val="sl-SI"/>
        </w:rPr>
        <w:t xml:space="preserve">‬</w:t>
      </w:r>
      <w:r>
        <w:rPr>
          <w:lang w:val="sl-SI"/>
        </w:rPr>
        <w:t xml:space="preserve">‬</w:t>
      </w:r>
      <w:r>
        <w:rPr>
          <w:lang w:val="sl-SI"/>
        </w:rPr>
        <w:t xml:space="preserve">‬</w:t>
      </w:r>
      <w:r>
        <w:rPr>
          <w:lang w:val="sl-SI"/>
        </w:rPr>
        <w:t xml:space="preserve">‬</w:t>
      </w:r>
      <w:r>
        <w:rPr>
          <w:lang w:val="sl-SI"/>
        </w:rPr>
        <w:t xml:space="preserve">‬</w:t>
      </w:r>
      <w:r>
        <w:rPr>
          <w:lang w:val="sl-SI"/>
        </w:rPr>
        <w:t xml:space="preserve">‬</w:t>
      </w:r>
      <w:r>
        <w:rPr>
          <w:rFonts w:cs="Times New Roman"/>
          <w:b/>
          <w:bCs/>
          <w:lang w:val="sl-SI"/>
        </w:rPr>
      </w:r>
    </w:p>
    <w:p>
      <w:pPr>
        <w:pStyle w:val="849"/>
        <w:pBdr/>
        <w:spacing w:after="0" w:before="0"/>
        <w:ind/>
        <w:jc w:val="center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OBRAZEC ZA 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OBVEŠČENO SOGLASJE K SODELOVANJU V RAZISKAVI ZA STARŠE/SKRBNIKE</w:t>
      </w:r>
      <w:r>
        <w:rPr>
          <w:rFonts w:ascii="Times New Roman" w:hAnsi="Times New Roman" w:cs="Times New Roman"/>
          <w:sz w:val="24"/>
          <w:szCs w:val="24"/>
          <w:lang w:val="sl-SI"/>
        </w:rPr>
      </w:r>
    </w:p>
    <w:p>
      <w:pPr>
        <w:pStyle w:val="849"/>
        <w:pBdr/>
        <w:spacing w:after="0" w:before="0"/>
        <w:ind w:right="91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 w:bidi="sl-SI"/>
        </w:rPr>
      </w:r>
      <w:r>
        <w:rPr>
          <w:rFonts w:ascii="Times New Roman" w:hAnsi="Times New Roman" w:cs="Times New Roman"/>
          <w:sz w:val="24"/>
          <w:szCs w:val="24"/>
          <w:lang w:val="sl-SI"/>
        </w:rPr>
      </w:r>
    </w:p>
    <w:p>
      <w:pPr>
        <w:pStyle w:val="849"/>
        <w:pBdr/>
        <w:spacing w:after="0" w:before="0"/>
        <w:ind w:right="91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Izjava</w:t>
      </w:r>
      <w:r>
        <w:rPr>
          <w:rFonts w:ascii="Times New Roman" w:hAnsi="Times New Roman" w:cs="Times New Roman"/>
          <w:sz w:val="24"/>
          <w:szCs w:val="24"/>
          <w:lang w:val="sl-SI"/>
        </w:rPr>
      </w:r>
    </w:p>
    <w:p>
      <w:pPr>
        <w:pStyle w:val="849"/>
        <w:pBdr/>
        <w:spacing w:after="0" w:before="0"/>
        <w:ind w:right="9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S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podpisom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jamčim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, da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sem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prebral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/-a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Informacijski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list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in da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sem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dobil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/-a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priložnost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za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postavitev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vprašanj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v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zvezi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z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raziskavo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.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Potrjujem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svojo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privolitev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za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udeležbo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v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opisani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raziskavi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sl-SI"/>
        </w:rPr>
        <w:t xml:space="preserve">»EPIC-SI –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sl-SI"/>
        </w:rPr>
        <w:t xml:space="preserve">Zgodnja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sl-SI"/>
        </w:rPr>
        <w:t xml:space="preserve">komunikacija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sl-SI"/>
        </w:rPr>
        <w:t xml:space="preserve"> med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sl-SI"/>
        </w:rPr>
        <w:t xml:space="preserve">starši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sl-SI"/>
        </w:rPr>
        <w:t xml:space="preserve"> in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sl-SI"/>
        </w:rPr>
        <w:t xml:space="preserve">otroki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sl-SI"/>
        </w:rPr>
        <w:t xml:space="preserve">: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sl-SI"/>
        </w:rPr>
        <w:t xml:space="preserve">korpusne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sl-SI"/>
        </w:rPr>
        <w:t xml:space="preserve">raziskave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sl-SI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ter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dovolim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uporabo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zbranih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podatkov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v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pedagoške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klinične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in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znanstvenoraziskovalne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namene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r>
    </w:p>
    <w:p>
      <w:pPr>
        <w:pStyle w:val="849"/>
        <w:pBdr/>
        <w:spacing w:after="0" w:before="0"/>
        <w:ind w:right="91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 w:bidi="sl-SI"/>
        </w:rPr>
      </w:r>
      <w:r>
        <w:rPr>
          <w:rFonts w:ascii="Times New Roman" w:hAnsi="Times New Roman" w:cs="Times New Roman"/>
          <w:sz w:val="24"/>
          <w:szCs w:val="24"/>
          <w:lang w:val="sl-SI"/>
        </w:rPr>
      </w:r>
    </w:p>
    <w:p>
      <w:pPr>
        <w:pStyle w:val="849"/>
        <w:pBdr/>
        <w:spacing w:after="0" w:before="0"/>
        <w:ind w:right="91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Dodatne izjave</w:t>
      </w:r>
      <w:r>
        <w:rPr>
          <w:rFonts w:ascii="Times New Roman" w:hAnsi="Times New Roman" w:cs="Times New Roman"/>
          <w:sz w:val="24"/>
          <w:szCs w:val="24"/>
          <w:lang w:val="sl-SI"/>
        </w:rPr>
      </w:r>
    </w:p>
    <w:p>
      <w:pPr>
        <w:pStyle w:val="849"/>
        <w:pBdr/>
        <w:spacing w:after="0" w:before="0"/>
        <w:ind w:right="9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S podpisom spodaj soglašam z naslednjim (označite s kljukico):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r>
    </w:p>
    <w:p>
      <w:pPr>
        <w:pStyle w:val="849"/>
        <w:pBdr/>
        <w:spacing/>
        <w:ind w:left="36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pPr>
      <w:r>
        <w:rPr>
          <w:rFonts w:ascii="Segoe UI Symbol" w:hAnsi="Segoe UI Symbol" w:cs="Segoe UI Symbol"/>
          <w:b w:val="0"/>
          <w:bCs w:val="0"/>
          <w:sz w:val="24"/>
          <w:szCs w:val="24"/>
          <w:lang w:val="sl-SI"/>
        </w:rPr>
        <w:t xml:space="preserve">☐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 Soglašam s snemanjem avdio-video posnetkov, ki vsebujejo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moje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podobe in glasove, za namene opisane raziskave.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r>
    </w:p>
    <w:p>
      <w:pPr>
        <w:pStyle w:val="849"/>
        <w:pBdr/>
        <w:spacing/>
        <w:ind w:left="36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pPr>
      <w:r>
        <w:rPr>
          <w:rFonts w:ascii="Segoe UI Symbol" w:hAnsi="Segoe UI Symbol" w:cs="Segoe UI Symbol"/>
          <w:b w:val="0"/>
          <w:bCs w:val="0"/>
          <w:sz w:val="24"/>
          <w:szCs w:val="24"/>
          <w:lang w:val="sl-SI"/>
        </w:rPr>
        <w:t xml:space="preserve">☐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 Soglašam s hrambo identificiranih podatkov (posnetki in ključ za psevdonimizacijo) do zaključka projekta oz. največ 5 let po zaključku, ter z uničenjem identificirajočih podatkov po tem roku.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r>
    </w:p>
    <w:p>
      <w:pPr>
        <w:pStyle w:val="849"/>
        <w:pBdr/>
        <w:spacing/>
        <w:ind w:left="36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pPr>
      <w:r>
        <w:rPr>
          <w:rFonts w:ascii="Segoe UI Symbol" w:hAnsi="Segoe UI Symbol" w:cs="Segoe UI Symbol"/>
          <w:b w:val="0"/>
          <w:bCs w:val="0"/>
          <w:sz w:val="24"/>
          <w:szCs w:val="24"/>
          <w:lang w:val="sl-SI"/>
        </w:rPr>
        <w:t xml:space="preserve">☐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 Soglašam, da projektna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skupin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a po zaključku tega projekta vzpostavi stik z mano za morebitno udeležbo v sorodnih nadaljnjih študijah.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r>
    </w:p>
    <w:p>
      <w:pPr>
        <w:pStyle w:val="849"/>
        <w:pBdr/>
        <w:spacing/>
        <w:ind w:left="36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pPr>
      <w:r>
        <w:rPr>
          <w:rFonts w:ascii="Segoe UI Symbol" w:hAnsi="Segoe UI Symbol" w:cs="Segoe UI Symbol"/>
          <w:b w:val="0"/>
          <w:bCs w:val="0"/>
          <w:sz w:val="24"/>
          <w:szCs w:val="24"/>
          <w:lang w:val="sl-SI"/>
        </w:rPr>
        <w:t xml:space="preserve">☐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 Razumem, da bodo anonimizirana avdio-video gradiva in prepisi vključeni v javno dostopni korpus (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CLARIN.SI in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TalkBank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/CHILDES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) po zaključku projekta.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r>
    </w:p>
    <w:p>
      <w:pPr>
        <w:pStyle w:val="849"/>
        <w:pBdr/>
        <w:spacing w:after="0"/>
        <w:ind w:right="9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Izberite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eno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od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spodnjih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dveh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možnosti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ali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nobene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—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glejte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opombo</w:t>
      </w:r>
      <w:r>
        <w:rPr>
          <w:rStyle w:val="870"/>
          <w:rFonts w:ascii="Times New Roman" w:hAnsi="Times New Roman" w:cs="Times New Roman"/>
          <w:b w:val="0"/>
          <w:bCs w:val="0"/>
          <w:sz w:val="24"/>
          <w:szCs w:val="24"/>
          <w:lang w:val="sl-SI"/>
        </w:rPr>
        <w:footnoteReference w:id="2"/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: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r>
    </w:p>
    <w:p>
      <w:pPr>
        <w:pStyle w:val="849"/>
        <w:pBdr/>
        <w:spacing/>
        <w:ind w:left="708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pPr>
      <w:r>
        <w:rPr>
          <w:rFonts w:ascii="Segoe UI Symbol" w:hAnsi="Segoe UI Symbol" w:cs="Segoe UI Symbol"/>
          <w:b w:val="0"/>
          <w:bCs w:val="0"/>
          <w:sz w:val="24"/>
          <w:szCs w:val="24"/>
          <w:lang w:val="sl-SI"/>
        </w:rPr>
        <w:t xml:space="preserve">☐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 Soglašam z objavo avdio IN video gradiva in prepisov v javno dostopni korpus (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CLARIN.SI in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TalkBank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/CHILDES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) po zaključku projekta.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r>
    </w:p>
    <w:p>
      <w:pPr>
        <w:pStyle w:val="849"/>
        <w:pBdr/>
        <w:spacing/>
        <w:ind w:left="708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pPr>
      <w:r>
        <w:rPr>
          <w:rFonts w:ascii="Segoe UI Symbol" w:hAnsi="Segoe UI Symbol" w:cs="Segoe UI Symbol"/>
          <w:b w:val="0"/>
          <w:bCs w:val="0"/>
          <w:sz w:val="24"/>
          <w:szCs w:val="24"/>
          <w:lang w:val="sl-SI"/>
        </w:rPr>
        <w:t xml:space="preserve">☐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 Soglašam SAMO z objavo avdio gradiva in prepisov v javno dostopni korpus (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CLARIN.SI in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TalkBank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/CHILDES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) po zaključku projekta.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r>
    </w:p>
    <w:tbl>
      <w:tblPr>
        <w:tblStyle w:val="842"/>
        <w:tblInd w:w="216" w:type="dxa"/>
        <w:tblW w:w="9636" w:type="dxa"/>
        <w:tblBorders>
          <w:bottom w:val="single" w:color="auto" w:sz="4" w:space="0"/>
          <w:insideH w:val="single" w:color="auto" w:sz="4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33"/>
        <w:gridCol w:w="1843"/>
        <w:gridCol w:w="2060"/>
      </w:tblGrid>
      <w:tr>
        <w:trPr>
          <w:trHeight w:val="642"/>
        </w:trPr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5733" w:type="dxa"/>
            <w:textDirection w:val="lrTb"/>
            <w:noWrap w:val="false"/>
          </w:tcPr>
          <w:p>
            <w:pPr>
              <w:pStyle w:val="849"/>
              <w:pBdr/>
              <w:tabs>
                <w:tab w:val="left" w:leader="none" w:pos="5760"/>
              </w:tabs>
              <w:spacing w:after="0"/>
              <w:ind w:right="86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Ime, priimek in podpis udeleženc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a/ke</w:t>
            </w:r>
            <w:r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843" w:type="dxa"/>
            <w:textDirection w:val="lrTb"/>
            <w:noWrap w:val="false"/>
          </w:tcPr>
          <w:p>
            <w:pPr>
              <w:pBdr/>
              <w:spacing w:before="60"/>
              <w:ind/>
              <w:rPr>
                <w:rFonts w:cs="Times New Roman"/>
                <w:sz w:val="22"/>
                <w:szCs w:val="22"/>
                <w:lang w:val="sl-SI"/>
              </w:rPr>
            </w:pPr>
            <w:r>
              <w:rPr>
                <w:rFonts w:cs="Times New Roman"/>
                <w:sz w:val="22"/>
                <w:szCs w:val="22"/>
                <w:lang w:val="sl-SI"/>
              </w:rPr>
              <w:t xml:space="preserve">Šifra udeleženc</w:t>
            </w:r>
            <w:r>
              <w:rPr>
                <w:rFonts w:cs="Times New Roman"/>
                <w:sz w:val="22"/>
                <w:szCs w:val="22"/>
                <w:lang w:val="sl-SI"/>
              </w:rPr>
              <w:t xml:space="preserve">a/ke</w:t>
            </w:r>
            <w:r>
              <w:rPr>
                <w:rFonts w:cs="Times New Roman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2060" w:type="dxa"/>
            <w:textDirection w:val="lrTb"/>
            <w:noWrap w:val="false"/>
          </w:tcPr>
          <w:p>
            <w:pPr>
              <w:pStyle w:val="849"/>
              <w:pBdr/>
              <w:tabs>
                <w:tab w:val="left" w:leader="none" w:pos="5760"/>
              </w:tabs>
              <w:spacing w:after="0"/>
              <w:ind w:right="86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Datum</w:t>
            </w:r>
            <w:r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</w:p>
        </w:tc>
      </w:tr>
      <w:tr>
        <w:trPr>
          <w:trHeight w:val="533"/>
        </w:trPr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5733" w:type="dxa"/>
            <w:textDirection w:val="lrTb"/>
            <w:noWrap w:val="false"/>
          </w:tcPr>
          <w:p>
            <w:pPr>
              <w:pStyle w:val="849"/>
              <w:pBdr/>
              <w:spacing/>
              <w:ind w:right="8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Rojstno mesto udeleženca/ke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843" w:type="dxa"/>
            <w:textDirection w:val="lrTb"/>
            <w:noWrap w:val="false"/>
          </w:tcPr>
          <w:p>
            <w:pPr>
              <w:pBdr/>
              <w:spacing w:before="60"/>
              <w:ind/>
              <w:rPr>
                <w:rFonts w:cs="Times New Roman"/>
                <w:sz w:val="22"/>
                <w:szCs w:val="22"/>
                <w:lang w:val="sl-SI"/>
              </w:rPr>
            </w:pPr>
            <w:r>
              <w:rPr>
                <w:rFonts w:cs="Times New Roman"/>
                <w:sz w:val="22"/>
                <w:szCs w:val="22"/>
                <w:lang w:val="sl-SI" w:bidi="sl-SI"/>
              </w:rPr>
            </w:r>
            <w:r>
              <w:rPr>
                <w:rFonts w:cs="Times New Roman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2060" w:type="dxa"/>
            <w:textDirection w:val="lrTb"/>
            <w:noWrap w:val="false"/>
          </w:tcPr>
          <w:p>
            <w:pPr>
              <w:pStyle w:val="849"/>
              <w:pBdr/>
              <w:tabs>
                <w:tab w:val="left" w:leader="none" w:pos="5760"/>
              </w:tabs>
              <w:spacing w:after="0"/>
              <w:ind w:right="8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 w:bidi="sl-SI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r>
          </w:p>
        </w:tc>
      </w:tr>
      <w:tr>
        <w:trPr>
          <w:trHeight w:val="533"/>
        </w:trPr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5733" w:type="dxa"/>
            <w:textDirection w:val="lrTb"/>
            <w:noWrap w:val="false"/>
          </w:tcPr>
          <w:p>
            <w:pPr>
              <w:pStyle w:val="849"/>
              <w:pBdr/>
              <w:spacing/>
              <w:ind w:right="8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Materni jezik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/jeziki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 udeleženca/ke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843" w:type="dxa"/>
            <w:textDirection w:val="lrTb"/>
            <w:noWrap w:val="false"/>
          </w:tcPr>
          <w:p>
            <w:pPr>
              <w:pBdr/>
              <w:spacing w:before="60"/>
              <w:ind/>
              <w:rPr>
                <w:rFonts w:cs="Times New Roman"/>
                <w:sz w:val="22"/>
                <w:szCs w:val="22"/>
                <w:lang w:val="sl-SI"/>
              </w:rPr>
            </w:pPr>
            <w:r>
              <w:rPr>
                <w:rFonts w:cs="Times New Roman"/>
                <w:sz w:val="22"/>
                <w:szCs w:val="22"/>
                <w:lang w:val="sl-SI" w:bidi="sl-SI"/>
              </w:rPr>
            </w:r>
            <w:r>
              <w:rPr>
                <w:rFonts w:cs="Times New Roman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2060" w:type="dxa"/>
            <w:textDirection w:val="lrTb"/>
            <w:noWrap w:val="false"/>
          </w:tcPr>
          <w:p>
            <w:pPr>
              <w:pStyle w:val="849"/>
              <w:pBdr/>
              <w:tabs>
                <w:tab w:val="left" w:leader="none" w:pos="5760"/>
              </w:tabs>
              <w:spacing w:after="0"/>
              <w:ind w:right="8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 w:bidi="sl-SI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r>
          </w:p>
        </w:tc>
      </w:tr>
      <w:tr>
        <w:trPr>
          <w:trHeight w:val="544"/>
        </w:trPr>
        <w:tc>
          <w:tcPr>
            <w:gridSpan w:val="3"/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9636" w:type="dxa"/>
            <w:textDirection w:val="lrTb"/>
            <w:noWrap w:val="false"/>
          </w:tcPr>
          <w:p>
            <w:pPr>
              <w:pStyle w:val="849"/>
              <w:pBdr/>
              <w:tabs>
                <w:tab w:val="left" w:leader="none" w:pos="5760"/>
              </w:tabs>
              <w:spacing w:after="0" w:before="0"/>
              <w:ind w:right="8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Izobrazba udeleženca/ke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r>
          </w:p>
          <w:p>
            <w:pPr>
              <w:pStyle w:val="849"/>
              <w:pBdr/>
              <w:tabs>
                <w:tab w:val="left" w:leader="none" w:pos="5760"/>
              </w:tabs>
              <w:spacing w:after="0" w:before="0"/>
              <w:ind w:right="8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(1) osnovnošolska (2) srednješolska (3) višješolska ali visokošolska (4) univerzitetna ali več (5) ne želim odgovoriti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r>
          </w:p>
        </w:tc>
      </w:tr>
      <w:tr>
        <w:trPr>
          <w:trHeight w:val="533"/>
        </w:trPr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5733" w:type="dxa"/>
            <w:textDirection w:val="lrTb"/>
            <w:noWrap w:val="false"/>
          </w:tcPr>
          <w:p>
            <w:pPr>
              <w:pStyle w:val="849"/>
              <w:pBdr/>
              <w:spacing w:after="0" w:before="0"/>
              <w:ind w:right="8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Ali je v družini kdo levičar (levoročen)?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r>
          </w:p>
          <w:p>
            <w:pPr>
              <w:pStyle w:val="849"/>
              <w:pBdr/>
              <w:spacing w:after="0" w:before="0"/>
              <w:ind w:right="8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pPr>
            <w:r>
              <w:rPr>
                <w:rStyle w:val="865"/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(1)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ne  (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2)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da  (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3) ne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želim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odgovoriti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. 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Če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 da,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koliko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članov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 w:val="22"/>
                <w:szCs w:val="22"/>
                <w:lang w:val="sl-SI"/>
              </w:rPr>
            </w:pPr>
            <w:r>
              <w:rPr>
                <w:rFonts w:cs="Times New Roman"/>
                <w:sz w:val="22"/>
                <w:szCs w:val="22"/>
                <w:lang w:val="sl-SI" w:bidi="sl-SI"/>
              </w:rPr>
            </w:r>
            <w:r>
              <w:rPr>
                <w:rFonts w:cs="Times New Roman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2060" w:type="dxa"/>
            <w:textDirection w:val="lrTb"/>
            <w:noWrap w:val="false"/>
          </w:tcPr>
          <w:p>
            <w:pPr>
              <w:pStyle w:val="849"/>
              <w:pBdr/>
              <w:tabs>
                <w:tab w:val="left" w:leader="none" w:pos="5760"/>
              </w:tabs>
              <w:spacing w:after="0" w:before="0"/>
              <w:ind w:right="8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 w:bidi="sl-SI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r>
          </w:p>
        </w:tc>
      </w:tr>
      <w:tr>
        <w:trPr>
          <w:trHeight w:val="533"/>
        </w:trPr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5733" w:type="dxa"/>
            <w:textDirection w:val="lrTb"/>
            <w:noWrap w:val="false"/>
          </w:tcPr>
          <w:p>
            <w:pPr>
              <w:pStyle w:val="849"/>
              <w:pBdr/>
              <w:spacing/>
              <w:ind w:right="86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Ime, priimek in podpis izvajalca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/ke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 raziskave</w:t>
            </w:r>
            <w:r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843" w:type="dxa"/>
            <w:textDirection w:val="lrTb"/>
            <w:noWrap w:val="false"/>
          </w:tcPr>
          <w:p>
            <w:pPr>
              <w:pBdr/>
              <w:spacing w:before="60"/>
              <w:ind/>
              <w:rPr>
                <w:rFonts w:cs="Times New Roman"/>
                <w:sz w:val="22"/>
                <w:szCs w:val="22"/>
                <w:lang w:val="sl-SI"/>
              </w:rPr>
            </w:pPr>
            <w:r>
              <w:rPr>
                <w:rFonts w:cs="Times New Roman"/>
                <w:sz w:val="22"/>
                <w:szCs w:val="22"/>
                <w:lang w:val="sl-SI" w:bidi="sl-SI"/>
              </w:rPr>
            </w:r>
            <w:r>
              <w:rPr>
                <w:rFonts w:cs="Times New Roman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2060" w:type="dxa"/>
            <w:textDirection w:val="lrTb"/>
            <w:noWrap w:val="false"/>
          </w:tcPr>
          <w:p>
            <w:pPr>
              <w:pStyle w:val="849"/>
              <w:pBdr/>
              <w:tabs>
                <w:tab w:val="left" w:leader="none" w:pos="5760"/>
              </w:tabs>
              <w:spacing w:after="0"/>
              <w:ind w:right="86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Datum</w:t>
            </w:r>
            <w:r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</w:p>
        </w:tc>
      </w:tr>
      <w:tr>
        <w:trPr>
          <w:trHeight w:val="528"/>
        </w:trPr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5733" w:type="dxa"/>
            <w:textDirection w:val="lrTb"/>
            <w:noWrap w:val="false"/>
          </w:tcPr>
          <w:p>
            <w:pPr>
              <w:pStyle w:val="849"/>
              <w:pBdr/>
              <w:spacing w:after="220"/>
              <w:ind w:right="86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Ime, priimek in podpis vodilne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raziskoval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ke</w:t>
            </w:r>
            <w:r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843" w:type="dxa"/>
            <w:textDirection w:val="lrTb"/>
            <w:noWrap w:val="false"/>
          </w:tcPr>
          <w:p>
            <w:pPr>
              <w:pBdr/>
              <w:spacing w:before="60"/>
              <w:ind/>
              <w:rPr>
                <w:rFonts w:cs="Times New Roman"/>
                <w:sz w:val="22"/>
                <w:szCs w:val="22"/>
                <w:lang w:val="sl-SI"/>
              </w:rPr>
            </w:pPr>
            <w:r>
              <w:rPr>
                <w:rFonts w:cs="Times New Roman"/>
                <w:sz w:val="22"/>
                <w:szCs w:val="22"/>
                <w:lang w:val="sl-SI" w:bidi="sl-SI"/>
              </w:rPr>
            </w:r>
            <w:r>
              <w:rPr>
                <w:rFonts w:cs="Times New Roman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2060" w:type="dxa"/>
            <w:textDirection w:val="lrTb"/>
            <w:noWrap w:val="false"/>
          </w:tcPr>
          <w:p>
            <w:pPr>
              <w:pStyle w:val="849"/>
              <w:pBdr/>
              <w:tabs>
                <w:tab w:val="left" w:leader="none" w:pos="5760"/>
              </w:tabs>
              <w:spacing w:after="0"/>
              <w:ind w:right="86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Datum</w:t>
            </w:r>
            <w:r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</w:p>
        </w:tc>
      </w:tr>
    </w:tbl>
    <w:p>
      <w:pPr>
        <w:pBdr/>
        <w:spacing/>
        <w:ind/>
        <w:jc w:val="both"/>
        <w:rPr>
          <w:rFonts w:cs="Times New Roman"/>
          <w:sz w:val="22"/>
          <w:szCs w:val="22"/>
          <w:lang w:val="sl-SI"/>
        </w:rPr>
      </w:pPr>
      <w:r>
        <w:rPr>
          <w:rFonts w:cs="Times New Roman"/>
          <w:sz w:val="22"/>
          <w:szCs w:val="22"/>
          <w:lang w:val="sl-SI" w:bidi="sl-SI"/>
        </w:rPr>
      </w:r>
      <w:r>
        <w:rPr>
          <w:rFonts w:cs="Times New Roman"/>
          <w:sz w:val="22"/>
          <w:szCs w:val="22"/>
          <w:lang w:val="sl-SI"/>
        </w:rPr>
      </w:r>
    </w:p>
    <w:p>
      <w:pPr>
        <w:pBdr/>
        <w:spacing/>
        <w:ind/>
        <w:jc w:val="both"/>
        <w:rPr>
          <w:rFonts w:cs="Times New Roman"/>
          <w:sz w:val="22"/>
          <w:szCs w:val="22"/>
          <w:lang w:val="sl-SI"/>
        </w:rPr>
      </w:pPr>
      <w:r>
        <w:rPr>
          <w:rFonts w:cs="Times New Roman"/>
          <w:sz w:val="22"/>
          <w:szCs w:val="22"/>
          <w:lang w:val="sl-SI" w:bidi="sl-SI"/>
        </w:rPr>
      </w:r>
      <w:r>
        <w:rPr>
          <w:rFonts w:cs="Times New Roman"/>
          <w:sz w:val="22"/>
          <w:szCs w:val="22"/>
          <w:lang w:val="sl-SI"/>
        </w:rPr>
      </w:r>
    </w:p>
    <w:p>
      <w:pPr>
        <w:pBdr/>
        <w:spacing/>
        <w:ind/>
        <w:jc w:val="both"/>
        <w:rPr>
          <w:rFonts w:cs="Times New Roman"/>
          <w:sz w:val="22"/>
          <w:szCs w:val="22"/>
          <w:lang w:val="sl-SI"/>
        </w:rPr>
      </w:pPr>
      <w:r>
        <w:rPr>
          <w:rFonts w:cs="Times New Roman"/>
          <w:sz w:val="22"/>
          <w:szCs w:val="22"/>
          <w:lang w:val="sl-SI"/>
        </w:rPr>
        <w:t xml:space="preserve">Raziskavo je dne _______________ odobrila Komisija za etiko v raziskavah, ki vključujejo delo z ljudmi Univerze v Ljubljani.</w:t>
      </w:r>
      <w:r>
        <w:rPr>
          <w:rFonts w:cs="Times New Roman"/>
          <w:sz w:val="22"/>
          <w:szCs w:val="22"/>
          <w:lang w:val="sl-SI"/>
        </w:rPr>
      </w:r>
    </w:p>
    <w:p>
      <w:pPr>
        <w:pBdr/>
        <w:spacing/>
        <w:ind/>
        <w:jc w:val="both"/>
        <w:rPr>
          <w:rFonts w:cs="Times New Roman"/>
          <w:sz w:val="24"/>
          <w:szCs w:val="24"/>
          <w:lang w:val="sl-SI"/>
        </w:rPr>
      </w:pPr>
      <w:r>
        <w:rPr>
          <w:rFonts w:cs="Times New Roman"/>
          <w:sz w:val="24"/>
          <w:szCs w:val="24"/>
          <w:lang w:val="sl-SI" w:bidi="sl-SI"/>
        </w:rPr>
      </w:r>
      <w:r>
        <w:rPr>
          <w:rFonts w:cs="Times New Roman"/>
          <w:sz w:val="24"/>
          <w:szCs w:val="24"/>
          <w:lang w:val="sl-SI"/>
        </w:rPr>
      </w:r>
    </w:p>
    <w:p>
      <w:pPr>
        <w:pBdr/>
        <w:spacing/>
        <w:ind/>
        <w:rPr>
          <w:rFonts w:cs="Times New Roman"/>
          <w:sz w:val="24"/>
          <w:szCs w:val="24"/>
          <w:lang w:val="sl-SI"/>
        </w:rPr>
      </w:pPr>
      <w:r>
        <w:rPr>
          <w:rFonts w:cs="Times New Roman"/>
          <w:sz w:val="24"/>
          <w:szCs w:val="24"/>
          <w:lang w:val="sl-SI"/>
        </w:rPr>
        <w:t xml:space="preserve">OBRAZEC ZA </w:t>
      </w:r>
      <w:r>
        <w:rPr>
          <w:rFonts w:cs="Times New Roman"/>
          <w:sz w:val="24"/>
          <w:szCs w:val="24"/>
          <w:lang w:val="sl-SI"/>
        </w:rPr>
        <w:t xml:space="preserve">OBVEŠČENO SOGLASJE K SODELOVANJU V RAZISKAVI ZA </w:t>
      </w:r>
      <w:r>
        <w:rPr>
          <w:rFonts w:cs="Times New Roman"/>
          <w:sz w:val="24"/>
          <w:szCs w:val="24"/>
          <w:lang w:val="sl-SI"/>
        </w:rPr>
        <w:t xml:space="preserve">OTROKA, MLAJŠEGA OD 15 LET, IN Z NJIM POVEZANIH OSEBNIH PODATKOV</w:t>
      </w:r>
      <w:r>
        <w:rPr>
          <w:rFonts w:cs="Times New Roman"/>
          <w:sz w:val="24"/>
          <w:szCs w:val="24"/>
          <w:lang w:val="sl-SI"/>
        </w:rPr>
      </w:r>
    </w:p>
    <w:p>
      <w:pPr>
        <w:pStyle w:val="849"/>
        <w:pBdr/>
        <w:spacing w:after="0" w:before="0"/>
        <w:ind w:right="9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sl-SI" w:bidi="sl-SI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r>
    </w:p>
    <w:p>
      <w:pPr>
        <w:pStyle w:val="849"/>
        <w:pBdr/>
        <w:spacing w:after="0" w:before="0"/>
        <w:ind w:right="91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 w:bidi="sl-SI"/>
        </w:rPr>
      </w:r>
      <w:r>
        <w:rPr>
          <w:rFonts w:ascii="Times New Roman" w:hAnsi="Times New Roman" w:cs="Times New Roman"/>
          <w:sz w:val="24"/>
          <w:szCs w:val="24"/>
          <w:lang w:val="sl-SI"/>
        </w:rPr>
      </w:r>
    </w:p>
    <w:p>
      <w:pPr>
        <w:pStyle w:val="849"/>
        <w:pBdr/>
        <w:spacing w:after="0" w:before="0"/>
        <w:ind w:right="91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Izjava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l-SI"/>
        </w:rPr>
      </w:r>
    </w:p>
    <w:p>
      <w:pPr>
        <w:pStyle w:val="849"/>
        <w:pBdr/>
        <w:spacing w:after="0" w:before="0"/>
        <w:ind w:right="9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S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podpisom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jamčim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, da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sem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prebral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/-a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Informacijski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list in da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sem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dobil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/-a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priložnost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za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postavitev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vprašanj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v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zvezi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z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raziskavo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.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Potrjujem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svojo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privolitev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za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udeležbo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v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opisani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raziskavi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sl-SI"/>
        </w:rPr>
        <w:t xml:space="preserve">»EPIC-SI –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sl-SI"/>
        </w:rPr>
        <w:t xml:space="preserve">Zgodnja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sl-SI"/>
        </w:rPr>
        <w:t xml:space="preserve">komunikacija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sl-SI"/>
        </w:rPr>
        <w:t xml:space="preserve"> med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sl-SI"/>
        </w:rPr>
        <w:t xml:space="preserve">starši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sl-SI"/>
        </w:rPr>
        <w:t xml:space="preserve"> in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sl-SI"/>
        </w:rPr>
        <w:t xml:space="preserve">otroki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sl-SI"/>
        </w:rPr>
        <w:t xml:space="preserve">: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sl-SI"/>
        </w:rPr>
        <w:t xml:space="preserve">korpusne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sl-SI"/>
        </w:rPr>
        <w:t xml:space="preserve">raziskave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sl-SI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ter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dovolim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uporabo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zbranih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podatkov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v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pedagoške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klinične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in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znanstvenoraziskovalne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namene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r>
    </w:p>
    <w:p>
      <w:pPr>
        <w:pStyle w:val="849"/>
        <w:pBdr/>
        <w:spacing w:after="0" w:before="0"/>
        <w:ind w:right="9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sl-SI" w:bidi="sl-SI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r>
    </w:p>
    <w:p>
      <w:pPr>
        <w:pStyle w:val="849"/>
        <w:pBdr/>
        <w:spacing w:after="0" w:before="0"/>
        <w:ind w:right="91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 w:bidi="sl-SI"/>
        </w:rPr>
      </w:r>
      <w:r>
        <w:rPr>
          <w:rFonts w:ascii="Times New Roman" w:hAnsi="Times New Roman" w:cs="Times New Roman"/>
          <w:sz w:val="24"/>
          <w:szCs w:val="24"/>
          <w:lang w:val="sl-SI"/>
        </w:rPr>
      </w:r>
    </w:p>
    <w:p>
      <w:pPr>
        <w:pStyle w:val="849"/>
        <w:pBdr/>
        <w:spacing w:after="0" w:before="0"/>
        <w:ind w:right="91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Dodatne izjave</w:t>
      </w:r>
      <w:r>
        <w:rPr>
          <w:rFonts w:ascii="Times New Roman" w:hAnsi="Times New Roman" w:cs="Times New Roman"/>
          <w:sz w:val="24"/>
          <w:szCs w:val="24"/>
          <w:lang w:val="sl-SI"/>
        </w:rPr>
      </w:r>
    </w:p>
    <w:p>
      <w:pPr>
        <w:pStyle w:val="849"/>
        <w:pBdr/>
        <w:spacing w:after="0" w:before="0"/>
        <w:ind w:right="9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S podpisom spodaj soglašam z naslednjim (označite s kljukico):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r>
    </w:p>
    <w:p>
      <w:pPr>
        <w:pStyle w:val="849"/>
        <w:pBdr/>
        <w:spacing/>
        <w:ind w:left="36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pPr>
      <w:r>
        <w:rPr>
          <w:rFonts w:ascii="Segoe UI Symbol" w:hAnsi="Segoe UI Symbol" w:cs="Segoe UI Symbol"/>
          <w:b w:val="0"/>
          <w:bCs w:val="0"/>
          <w:sz w:val="24"/>
          <w:szCs w:val="24"/>
          <w:lang w:val="sl-SI"/>
        </w:rPr>
        <w:t xml:space="preserve">☐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 Soglašam s snemanjem avdio-video posnetkov, ki vsebujejo podobe in glasove mene in mojega otroka, za namene opisane raziskave.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r>
    </w:p>
    <w:p>
      <w:pPr>
        <w:pStyle w:val="849"/>
        <w:pBdr/>
        <w:spacing/>
        <w:ind w:left="36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pPr>
      <w:r>
        <w:rPr>
          <w:rFonts w:ascii="Segoe UI Symbol" w:hAnsi="Segoe UI Symbol" w:cs="Segoe UI Symbol"/>
          <w:b w:val="0"/>
          <w:bCs w:val="0"/>
          <w:sz w:val="24"/>
          <w:szCs w:val="24"/>
          <w:lang w:val="sl-SI"/>
        </w:rPr>
        <w:t xml:space="preserve">☐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 Soglašam s hrambo identificiranih podatkov (posnetki in ključ za psevdonimizacijo) do zaključka projekta oz. največ 5 let po zaključku, ter z uničenjem identificirajočih podatkov po tem roku.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r>
    </w:p>
    <w:p>
      <w:pPr>
        <w:pStyle w:val="849"/>
        <w:pBdr/>
        <w:spacing/>
        <w:ind w:left="36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pPr>
      <w:r>
        <w:rPr>
          <w:rFonts w:ascii="Segoe UI Symbol" w:hAnsi="Segoe UI Symbol" w:cs="Segoe UI Symbol"/>
          <w:b w:val="0"/>
          <w:bCs w:val="0"/>
          <w:sz w:val="24"/>
          <w:szCs w:val="24"/>
          <w:lang w:val="sl-SI"/>
        </w:rPr>
        <w:t xml:space="preserve">☐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 Soglašam, da projektna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skupin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a po zaključku tega projekta vzpostavi stik z mano za morebitno udeležbo v sorodnih nadaljnjih študijah.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r>
    </w:p>
    <w:p>
      <w:pPr>
        <w:pStyle w:val="849"/>
        <w:pBdr/>
        <w:spacing/>
        <w:ind w:left="36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pPr>
      <w:r>
        <w:rPr>
          <w:rFonts w:ascii="Segoe UI Symbol" w:hAnsi="Segoe UI Symbol" w:cs="Segoe UI Symbol"/>
          <w:b w:val="0"/>
          <w:bCs w:val="0"/>
          <w:sz w:val="24"/>
          <w:szCs w:val="24"/>
          <w:lang w:val="sl-SI"/>
        </w:rPr>
        <w:t xml:space="preserve">☐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 Razumem, da bodo anonimizirana avdio-video gradiva in prepisi vključeni v javno dostopni korpus (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CLARIN.SI in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TalkBank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/CHILDES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) po zaključku projekta.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I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zberite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eno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od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spodnjih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dveh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možnosti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ali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nobene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—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glejte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opombo</w:t>
      </w:r>
      <w:r>
        <w:rPr>
          <w:rStyle w:val="870"/>
          <w:rFonts w:ascii="Times New Roman" w:hAnsi="Times New Roman" w:cs="Times New Roman"/>
          <w:b w:val="0"/>
          <w:bCs w:val="0"/>
          <w:sz w:val="24"/>
          <w:szCs w:val="24"/>
          <w:lang w:val="sl-SI"/>
        </w:rPr>
        <w:footnoteReference w:id="3"/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: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r>
    </w:p>
    <w:p>
      <w:pPr>
        <w:pStyle w:val="849"/>
        <w:pBdr/>
        <w:spacing/>
        <w:ind w:left="708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pPr>
      <w:r>
        <w:rPr>
          <w:rFonts w:ascii="Segoe UI Symbol" w:hAnsi="Segoe UI Symbol" w:cs="Segoe UI Symbol"/>
          <w:b w:val="0"/>
          <w:bCs w:val="0"/>
          <w:sz w:val="24"/>
          <w:szCs w:val="24"/>
          <w:lang w:val="sl-SI"/>
        </w:rPr>
        <w:t xml:space="preserve">☐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 Soglašam z objavo avdio IN video gradiva in prepisov v javno dostopni korpus (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CLARIN.SI in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TalkBank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/CHILDES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) po zaključku projekta.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r>
    </w:p>
    <w:p>
      <w:pPr>
        <w:pStyle w:val="849"/>
        <w:pBdr/>
        <w:spacing/>
        <w:ind w:left="708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pPr>
      <w:r>
        <w:rPr>
          <w:rFonts w:ascii="Segoe UI Symbol" w:hAnsi="Segoe UI Symbol" w:cs="Segoe UI Symbol"/>
          <w:b w:val="0"/>
          <w:bCs w:val="0"/>
          <w:sz w:val="24"/>
          <w:szCs w:val="24"/>
          <w:lang w:val="sl-SI"/>
        </w:rPr>
        <w:t xml:space="preserve">☐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  Soglašam SAMO z objavo avdio gradiva in prepisov v javno dostopni korpus (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CLARIN.SI in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TalkBank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/CHILDES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  <w:t xml:space="preserve">) po zaključku projekta.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r>
    </w:p>
    <w:p>
      <w:pPr>
        <w:pStyle w:val="849"/>
        <w:pBdr/>
        <w:spacing/>
        <w:ind w:left="708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sl-SI" w:bidi="sl-SI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r>
    </w:p>
    <w:p>
      <w:pPr>
        <w:pStyle w:val="849"/>
        <w:pBdr/>
        <w:spacing/>
        <w:ind w:left="708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sl-SI" w:bidi="sl-SI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l-SI"/>
        </w:rPr>
      </w:r>
    </w:p>
    <w:p>
      <w:pPr>
        <w:pBdr/>
        <w:spacing/>
        <w:ind/>
        <w:rPr>
          <w:rFonts w:cs="Times New Roman"/>
          <w:sz w:val="24"/>
          <w:szCs w:val="24"/>
          <w:lang w:val="sl-SI"/>
        </w:rPr>
      </w:pPr>
      <w:r>
        <w:rPr>
          <w:rFonts w:cs="Times New Roman"/>
          <w:b/>
          <w:bCs/>
          <w:sz w:val="24"/>
          <w:szCs w:val="24"/>
          <w:lang w:val="sl-SI"/>
        </w:rPr>
        <w:br w:type="page" w:clear="all"/>
      </w:r>
      <w:r>
        <w:rPr>
          <w:rFonts w:cs="Times New Roman"/>
          <w:sz w:val="24"/>
          <w:szCs w:val="24"/>
          <w:lang w:val="sl-SI"/>
        </w:rPr>
      </w:r>
    </w:p>
    <w:tbl>
      <w:tblPr>
        <w:tblStyle w:val="842"/>
        <w:tblInd w:w="216" w:type="dxa"/>
        <w:tblW w:w="9636" w:type="dxa"/>
        <w:tblBorders>
          <w:bottom w:val="single" w:color="auto" w:sz="4" w:space="0"/>
          <w:insideH w:val="single" w:color="auto" w:sz="4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05"/>
        <w:gridCol w:w="1701"/>
        <w:gridCol w:w="1630"/>
      </w:tblGrid>
      <w:tr>
        <w:trPr>
          <w:trHeight w:val="553"/>
        </w:trPr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6305" w:type="dxa"/>
            <w:textDirection w:val="lrTb"/>
            <w:noWrap w:val="false"/>
          </w:tcPr>
          <w:p>
            <w:pPr>
              <w:pStyle w:val="849"/>
              <w:pBdr/>
              <w:tabs>
                <w:tab w:val="left" w:leader="none" w:pos="5760"/>
              </w:tabs>
              <w:spacing w:after="0" w:before="0"/>
              <w:ind w:right="86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Ime in priimek otroka</w:t>
            </w:r>
            <w:r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 w:val="22"/>
                <w:szCs w:val="22"/>
                <w:lang w:val="sl-SI"/>
              </w:rPr>
            </w:pPr>
            <w:r>
              <w:rPr>
                <w:rFonts w:cs="Times New Roman"/>
                <w:sz w:val="22"/>
                <w:szCs w:val="22"/>
                <w:lang w:val="sl-SI"/>
              </w:rPr>
              <w:t xml:space="preserve">Šifra </w:t>
            </w:r>
            <w:r>
              <w:rPr>
                <w:rFonts w:cs="Times New Roman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1630" w:type="dxa"/>
            <w:textDirection w:val="lrTb"/>
            <w:noWrap w:val="false"/>
          </w:tcPr>
          <w:p>
            <w:pPr>
              <w:pStyle w:val="849"/>
              <w:pBdr/>
              <w:tabs>
                <w:tab w:val="left" w:leader="none" w:pos="5760"/>
              </w:tabs>
              <w:spacing w:after="0" w:before="0"/>
              <w:ind w:right="86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Datum</w:t>
            </w:r>
            <w:r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</w:p>
        </w:tc>
      </w:tr>
      <w:tr>
        <w:trPr>
          <w:trHeight w:val="535"/>
        </w:trPr>
        <w:tc>
          <w:tcPr>
            <w:gridSpan w:val="3"/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9636" w:type="dxa"/>
            <w:textDirection w:val="lrTb"/>
            <w:noWrap w:val="false"/>
          </w:tcPr>
          <w:p>
            <w:pPr>
              <w:pStyle w:val="849"/>
              <w:pBdr/>
              <w:tabs>
                <w:tab w:val="left" w:leader="none" w:pos="5760"/>
              </w:tabs>
              <w:spacing w:after="0" w:before="0"/>
              <w:ind w:right="8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Spol otroka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r>
          </w:p>
          <w:p>
            <w:pPr>
              <w:pStyle w:val="849"/>
              <w:pBdr/>
              <w:tabs>
                <w:tab w:val="left" w:leader="none" w:pos="5760"/>
              </w:tabs>
              <w:spacing w:after="0" w:before="0"/>
              <w:ind w:right="8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(1)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moški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2)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ženski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3)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drugo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4) ne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želim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odgovoriti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r>
          </w:p>
        </w:tc>
      </w:tr>
      <w:tr>
        <w:trPr>
          <w:trHeight w:val="407"/>
        </w:trPr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6305" w:type="dxa"/>
            <w:textDirection w:val="lrTb"/>
            <w:noWrap w:val="false"/>
          </w:tcPr>
          <w:p>
            <w:pPr>
              <w:pStyle w:val="849"/>
              <w:pBdr/>
              <w:tabs>
                <w:tab w:val="left" w:leader="none" w:pos="5760"/>
              </w:tabs>
              <w:spacing w:after="0" w:before="0"/>
              <w:ind w:right="8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Starost otroka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 w:val="22"/>
                <w:szCs w:val="22"/>
                <w:lang w:val="sl-SI"/>
              </w:rPr>
            </w:pPr>
            <w:r>
              <w:rPr>
                <w:rFonts w:cs="Times New Roman"/>
                <w:sz w:val="22"/>
                <w:szCs w:val="22"/>
                <w:lang w:val="sl-SI"/>
              </w:rPr>
              <w:t xml:space="preserve">let</w:t>
            </w:r>
            <w:r>
              <w:rPr>
                <w:rFonts w:cs="Times New Roman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1630" w:type="dxa"/>
            <w:textDirection w:val="lrTb"/>
            <w:noWrap w:val="false"/>
          </w:tcPr>
          <w:p>
            <w:pPr>
              <w:pStyle w:val="849"/>
              <w:pBdr/>
              <w:tabs>
                <w:tab w:val="left" w:leader="none" w:pos="5760"/>
              </w:tabs>
              <w:spacing w:after="0" w:before="0"/>
              <w:ind w:right="8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mesecev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r>
          </w:p>
        </w:tc>
      </w:tr>
      <w:tr>
        <w:trPr>
          <w:trHeight w:val="407"/>
        </w:trPr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6305" w:type="dxa"/>
            <w:textDirection w:val="lrTb"/>
            <w:noWrap w:val="false"/>
          </w:tcPr>
          <w:p>
            <w:pPr>
              <w:pStyle w:val="849"/>
              <w:pBdr/>
              <w:tabs>
                <w:tab w:val="left" w:leader="none" w:pos="5760"/>
              </w:tabs>
              <w:spacing w:after="0" w:before="0"/>
              <w:ind w:right="8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Starosti, pri kateri je otrok začel hoditi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 w:val="22"/>
                <w:szCs w:val="22"/>
                <w:lang w:val="sl-SI"/>
              </w:rPr>
            </w:pPr>
            <w:r>
              <w:rPr>
                <w:rFonts w:cs="Times New Roman"/>
                <w:sz w:val="22"/>
                <w:szCs w:val="22"/>
                <w:lang w:val="sl-SI"/>
              </w:rPr>
              <w:t xml:space="preserve">let</w:t>
            </w:r>
            <w:r>
              <w:rPr>
                <w:rFonts w:cs="Times New Roman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1630" w:type="dxa"/>
            <w:textDirection w:val="lrTb"/>
            <w:noWrap w:val="false"/>
          </w:tcPr>
          <w:p>
            <w:pPr>
              <w:pStyle w:val="849"/>
              <w:pBdr/>
              <w:tabs>
                <w:tab w:val="left" w:leader="none" w:pos="5760"/>
              </w:tabs>
              <w:spacing w:after="0" w:before="0"/>
              <w:ind w:right="8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mesecev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r>
          </w:p>
        </w:tc>
      </w:tr>
      <w:tr>
        <w:trPr>
          <w:trHeight w:val="407"/>
        </w:trPr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6305" w:type="dxa"/>
            <w:textDirection w:val="lrTb"/>
            <w:noWrap w:val="false"/>
          </w:tcPr>
          <w:p>
            <w:pPr>
              <w:pStyle w:val="849"/>
              <w:pBdr/>
              <w:tabs>
                <w:tab w:val="left" w:leader="none" w:pos="5760"/>
              </w:tabs>
              <w:spacing w:after="0" w:before="0"/>
              <w:ind w:right="8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Otrokovi sorojenci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r>
          </w:p>
          <w:p>
            <w:pPr>
              <w:pStyle w:val="849"/>
              <w:pBdr/>
              <w:tabs>
                <w:tab w:val="left" w:leader="none" w:pos="5760"/>
              </w:tabs>
              <w:spacing w:after="0" w:before="0"/>
              <w:ind w:right="8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 w:bidi="sl-SI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 w:val="22"/>
                <w:szCs w:val="22"/>
                <w:lang w:val="sl-SI"/>
              </w:rPr>
            </w:pPr>
            <w:r>
              <w:rPr>
                <w:rFonts w:cs="Times New Roman"/>
                <w:sz w:val="22"/>
                <w:szCs w:val="22"/>
                <w:lang w:val="sl-SI"/>
              </w:rPr>
              <w:t xml:space="preserve">število</w:t>
            </w:r>
            <w:r>
              <w:rPr>
                <w:rFonts w:cs="Times New Roman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1630" w:type="dxa"/>
            <w:textDirection w:val="lrTb"/>
            <w:noWrap w:val="false"/>
          </w:tcPr>
          <w:p>
            <w:pPr>
              <w:pStyle w:val="849"/>
              <w:pBdr/>
              <w:tabs>
                <w:tab w:val="left" w:leader="none" w:pos="5760"/>
              </w:tabs>
              <w:spacing w:after="0" w:before="0"/>
              <w:ind w:right="8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starost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r>
          </w:p>
        </w:tc>
      </w:tr>
      <w:tr>
        <w:trPr>
          <w:trHeight w:val="401"/>
        </w:trPr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6305" w:type="dxa"/>
            <w:textDirection w:val="lrTb"/>
            <w:noWrap w:val="false"/>
          </w:tcPr>
          <w:p>
            <w:pPr>
              <w:pStyle w:val="849"/>
              <w:pBdr/>
              <w:tabs>
                <w:tab w:val="left" w:leader="none" w:pos="5760"/>
              </w:tabs>
              <w:spacing w:after="0" w:before="0"/>
              <w:ind w:right="8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Otrokov prvi jezik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 w:val="22"/>
                <w:szCs w:val="22"/>
                <w:lang w:val="sl-SI"/>
              </w:rPr>
            </w:pPr>
            <w:r>
              <w:rPr>
                <w:rFonts w:cs="Times New Roman"/>
                <w:sz w:val="22"/>
                <w:szCs w:val="22"/>
                <w:lang w:val="sl-SI" w:bidi="sl-SI"/>
              </w:rPr>
            </w:r>
            <w:r>
              <w:rPr>
                <w:rFonts w:cs="Times New Roman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1630" w:type="dxa"/>
            <w:textDirection w:val="lrTb"/>
            <w:noWrap w:val="false"/>
          </w:tcPr>
          <w:p>
            <w:pPr>
              <w:pStyle w:val="849"/>
              <w:pBdr/>
              <w:tabs>
                <w:tab w:val="left" w:leader="none" w:pos="5760"/>
              </w:tabs>
              <w:spacing w:after="0" w:before="0"/>
              <w:ind w:right="8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 w:bidi="sl-SI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r>
          </w:p>
        </w:tc>
      </w:tr>
      <w:tr>
        <w:trPr>
          <w:trHeight w:val="535"/>
        </w:trPr>
        <w:tc>
          <w:tcPr>
            <w:gridSpan w:val="3"/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9636" w:type="dxa"/>
            <w:textDirection w:val="lrTb"/>
            <w:noWrap w:val="false"/>
          </w:tcPr>
          <w:p>
            <w:pPr>
              <w:pStyle w:val="849"/>
              <w:pBdr/>
              <w:tabs>
                <w:tab w:val="left" w:leader="none" w:pos="5760"/>
              </w:tabs>
              <w:spacing w:after="0" w:before="0"/>
              <w:ind w:right="8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Otrokova dvojezičnost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r>
          </w:p>
          <w:p>
            <w:pPr>
              <w:pStyle w:val="849"/>
              <w:pBdr/>
              <w:tabs>
                <w:tab w:val="left" w:leader="none" w:pos="5760"/>
              </w:tabs>
              <w:spacing w:after="0" w:before="0"/>
              <w:ind w:right="8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pPr>
            <w:r>
              <w:rPr>
                <w:rStyle w:val="865"/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(1)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ne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2)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da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3) ne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želim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odgovoriti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Če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 da,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katere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jezike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govori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r>
          </w:p>
        </w:tc>
      </w:tr>
      <w:tr>
        <w:trPr>
          <w:trHeight w:val="391"/>
        </w:trPr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6305" w:type="dxa"/>
            <w:textDirection w:val="lrTb"/>
            <w:noWrap w:val="false"/>
          </w:tcPr>
          <w:p>
            <w:pPr>
              <w:pStyle w:val="849"/>
              <w:pBdr/>
              <w:tabs>
                <w:tab w:val="left" w:leader="none" w:pos="5760"/>
              </w:tabs>
              <w:spacing w:after="0" w:before="0"/>
              <w:ind w:right="8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Kraj in občina otrokovega bivanja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r>
          </w:p>
          <w:p>
            <w:pPr>
              <w:pStyle w:val="849"/>
              <w:pBdr/>
              <w:tabs>
                <w:tab w:val="left" w:leader="none" w:pos="5760"/>
              </w:tabs>
              <w:spacing w:after="0" w:before="0"/>
              <w:ind w:right="8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 w:bidi="sl-SI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 w:val="22"/>
                <w:szCs w:val="22"/>
                <w:lang w:val="sl-SI"/>
              </w:rPr>
            </w:pPr>
            <w:r>
              <w:rPr>
                <w:rFonts w:cs="Times New Roman"/>
                <w:sz w:val="22"/>
                <w:szCs w:val="22"/>
                <w:lang w:val="sl-SI" w:bidi="sl-SI"/>
              </w:rPr>
            </w:r>
            <w:r>
              <w:rPr>
                <w:rFonts w:cs="Times New Roman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1630" w:type="dxa"/>
            <w:textDirection w:val="lrTb"/>
            <w:noWrap w:val="false"/>
          </w:tcPr>
          <w:p>
            <w:pPr>
              <w:pStyle w:val="849"/>
              <w:pBdr/>
              <w:tabs>
                <w:tab w:val="left" w:leader="none" w:pos="5760"/>
              </w:tabs>
              <w:spacing w:after="0" w:before="0"/>
              <w:ind w:right="8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 w:bidi="sl-SI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</w:r>
          </w:p>
        </w:tc>
      </w:tr>
      <w:tr>
        <w:trPr>
          <w:trHeight w:val="485"/>
        </w:trPr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6305" w:type="dxa"/>
            <w:textDirection w:val="lrTb"/>
            <w:noWrap w:val="false"/>
          </w:tcPr>
          <w:p>
            <w:pPr>
              <w:pStyle w:val="849"/>
              <w:pBdr/>
              <w:tabs>
                <w:tab w:val="left" w:leader="none" w:pos="5760"/>
              </w:tabs>
              <w:spacing w:after="0" w:before="0"/>
              <w:ind w:right="86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Ime, priimek in podpis zakonitega zastopnika otroka (starš/skrbnik)</w:t>
            </w:r>
            <w:r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 w:val="22"/>
                <w:szCs w:val="22"/>
                <w:lang w:val="sl-SI"/>
              </w:rPr>
            </w:pPr>
            <w:r>
              <w:rPr>
                <w:rFonts w:cs="Times New Roman"/>
                <w:sz w:val="22"/>
                <w:szCs w:val="22"/>
                <w:lang w:val="sl-SI"/>
              </w:rPr>
              <w:t xml:space="preserve">Šifra </w:t>
            </w:r>
            <w:r>
              <w:rPr>
                <w:rFonts w:cs="Times New Roman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1630" w:type="dxa"/>
            <w:textDirection w:val="lrTb"/>
            <w:noWrap w:val="false"/>
          </w:tcPr>
          <w:p>
            <w:pPr>
              <w:pStyle w:val="849"/>
              <w:pBdr/>
              <w:tabs>
                <w:tab w:val="left" w:leader="none" w:pos="5760"/>
              </w:tabs>
              <w:spacing w:after="0" w:before="0"/>
              <w:ind w:right="86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Datum</w:t>
            </w:r>
            <w:r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</w:p>
        </w:tc>
      </w:tr>
      <w:tr>
        <w:trPr>
          <w:trHeight w:val="518"/>
        </w:trPr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6305" w:type="dxa"/>
            <w:textDirection w:val="lrTb"/>
            <w:noWrap w:val="false"/>
          </w:tcPr>
          <w:p>
            <w:pPr>
              <w:pStyle w:val="849"/>
              <w:pBdr/>
              <w:spacing w:after="0" w:before="0"/>
              <w:ind w:right="86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Ime, priimek in podpis izvajalca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/ke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raziskave</w:t>
            </w:r>
            <w:r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 w:val="22"/>
                <w:szCs w:val="22"/>
                <w:lang w:val="sl-SI"/>
              </w:rPr>
            </w:pPr>
            <w:r>
              <w:rPr>
                <w:rFonts w:cs="Times New Roman"/>
                <w:sz w:val="22"/>
                <w:szCs w:val="22"/>
                <w:lang w:val="sl-SI" w:bidi="sl-SI"/>
              </w:rPr>
            </w:r>
            <w:r>
              <w:rPr>
                <w:rFonts w:cs="Times New Roman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1630" w:type="dxa"/>
            <w:textDirection w:val="lrTb"/>
            <w:noWrap w:val="false"/>
          </w:tcPr>
          <w:p>
            <w:pPr>
              <w:pStyle w:val="849"/>
              <w:pBdr/>
              <w:tabs>
                <w:tab w:val="left" w:leader="none" w:pos="5760"/>
              </w:tabs>
              <w:spacing w:after="0" w:before="0"/>
              <w:ind w:right="86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Datum</w:t>
            </w:r>
            <w:r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</w:p>
        </w:tc>
      </w:tr>
      <w:tr>
        <w:trPr>
          <w:trHeight w:val="543"/>
        </w:trPr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6305" w:type="dxa"/>
            <w:textDirection w:val="lrTb"/>
            <w:noWrap w:val="false"/>
          </w:tcPr>
          <w:p>
            <w:pPr>
              <w:pStyle w:val="849"/>
              <w:pBdr/>
              <w:spacing w:after="0" w:before="0"/>
              <w:ind w:right="86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Ime, priimek in podpis vodilne raziskoval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ke</w:t>
            </w:r>
            <w:r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 w:val="22"/>
                <w:szCs w:val="22"/>
                <w:lang w:val="sl-SI"/>
              </w:rPr>
            </w:pPr>
            <w:r>
              <w:rPr>
                <w:rFonts w:cs="Times New Roman"/>
                <w:sz w:val="22"/>
                <w:szCs w:val="22"/>
                <w:lang w:val="sl-SI" w:bidi="sl-SI"/>
              </w:rPr>
            </w:r>
            <w:r>
              <w:rPr>
                <w:rFonts w:cs="Times New Roman"/>
                <w:sz w:val="22"/>
                <w:szCs w:val="22"/>
                <w:lang w:val="sl-SI"/>
              </w:rPr>
            </w:r>
          </w:p>
        </w:tc>
        <w:tc>
          <w:tcPr>
            <w:tcBorders/>
            <w:tcMar>
              <w:left w:w="80" w:type="dxa"/>
              <w:top w:w="80" w:type="dxa"/>
              <w:right w:w="166" w:type="dxa"/>
              <w:bottom w:w="80" w:type="dxa"/>
            </w:tcMar>
            <w:tcW w:w="1630" w:type="dxa"/>
            <w:textDirection w:val="lrTb"/>
            <w:noWrap w:val="false"/>
          </w:tcPr>
          <w:p>
            <w:pPr>
              <w:pStyle w:val="849"/>
              <w:pBdr/>
              <w:tabs>
                <w:tab w:val="left" w:leader="none" w:pos="5760"/>
              </w:tabs>
              <w:spacing w:after="0" w:before="0"/>
              <w:ind w:right="86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l-SI"/>
              </w:rPr>
              <w:t xml:space="preserve">Datum</w:t>
            </w:r>
            <w:r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</w:p>
        </w:tc>
      </w:tr>
    </w:tbl>
    <w:p>
      <w:pPr>
        <w:pBdr/>
        <w:spacing/>
        <w:ind/>
        <w:jc w:val="both"/>
        <w:rPr>
          <w:rFonts w:cs="Times New Roman"/>
          <w:sz w:val="22"/>
          <w:szCs w:val="22"/>
          <w:lang w:val="sl-SI"/>
        </w:rPr>
      </w:pPr>
      <w:r>
        <w:rPr>
          <w:rFonts w:cs="Times New Roman"/>
          <w:sz w:val="22"/>
          <w:szCs w:val="22"/>
          <w:lang w:val="sl-SI" w:bidi="sl-SI"/>
        </w:rPr>
      </w:r>
      <w:r>
        <w:rPr>
          <w:rFonts w:cs="Times New Roman"/>
          <w:sz w:val="22"/>
          <w:szCs w:val="22"/>
          <w:lang w:val="sl-SI"/>
        </w:rPr>
      </w:r>
    </w:p>
    <w:p>
      <w:pPr>
        <w:pBdr/>
        <w:spacing/>
        <w:ind/>
        <w:jc w:val="both"/>
        <w:rPr>
          <w:rFonts w:cs="Times New Roman"/>
          <w:sz w:val="22"/>
          <w:szCs w:val="22"/>
          <w:lang w:val="sl-SI"/>
        </w:rPr>
      </w:pPr>
      <w:r>
        <w:rPr>
          <w:rFonts w:cs="Times New Roman"/>
          <w:sz w:val="22"/>
          <w:szCs w:val="22"/>
          <w:lang w:val="sl-SI" w:bidi="sl-SI"/>
        </w:rPr>
      </w:r>
      <w:r>
        <w:rPr>
          <w:rFonts w:cs="Times New Roman"/>
          <w:sz w:val="22"/>
          <w:szCs w:val="22"/>
          <w:lang w:val="sl-SI"/>
        </w:rPr>
      </w:r>
    </w:p>
    <w:p>
      <w:pPr>
        <w:pBdr/>
        <w:spacing/>
        <w:ind/>
        <w:jc w:val="both"/>
        <w:rPr>
          <w:rFonts w:cs="Times New Roman"/>
          <w:sz w:val="22"/>
          <w:szCs w:val="22"/>
          <w:lang w:val="sl-SI"/>
        </w:rPr>
      </w:pPr>
      <w:r>
        <w:rPr>
          <w:rFonts w:cs="Times New Roman"/>
          <w:sz w:val="22"/>
          <w:szCs w:val="22"/>
          <w:lang w:val="sl-SI"/>
        </w:rPr>
        <w:t xml:space="preserve">Raziskavo je dne _______________ odobrila Komisija za etiko v raziskavah, ki vključujejo delo z ljudmi Univerze v Ljubljani.</w:t>
      </w:r>
      <w:r>
        <w:rPr>
          <w:rFonts w:cs="Times New Roman"/>
          <w:sz w:val="22"/>
          <w:szCs w:val="22"/>
          <w:lang w:val="sl-SI"/>
        </w:rPr>
      </w:r>
    </w:p>
    <w:sectPr>
      <w:footnotePr/>
      <w:endnotePr/>
      <w:type w:val="nextPage"/>
      <w:pgSz w:h="16840" w:orient="portrait" w:w="11900"/>
      <w:pgMar w:top="851" w:right="851" w:bottom="851" w:left="85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Segoe UI">
    <w:panose1 w:val="020B0502040504020204"/>
  </w:font>
  <w:font w:name="Times Roman">
    <w:panose1 w:val="020B0603030804020204"/>
  </w:font>
  <w:font w:name="Geneva">
    <w:panose1 w:val="020B0603030804020204"/>
  </w:font>
  <w:font w:name="Helvetica Neue">
    <w:panose1 w:val="020B0603030804020204"/>
  </w:font>
  <w:font w:name="Arial">
    <w:panose1 w:val="020B0604020202020204"/>
  </w:font>
  <w:font w:name="Arial Unicode MS">
    <w:panose1 w:val="020B0604020202020204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868"/>
        <w:pBdr/>
        <w:spacing/>
        <w:ind/>
        <w:rPr>
          <w:lang w:val="sl-SI"/>
        </w:rPr>
      </w:pPr>
      <w:r>
        <w:rPr>
          <w:rStyle w:val="870"/>
        </w:rPr>
        <w:footnoteRef/>
      </w:r>
      <w:r>
        <w:t xml:space="preserve"> </w:t>
      </w:r>
      <w:r>
        <w:rPr>
          <w:sz w:val="18"/>
          <w:szCs w:val="18"/>
        </w:rPr>
        <w:t xml:space="preserve">Udeležba</w:t>
      </w:r>
      <w:r>
        <w:rPr>
          <w:sz w:val="18"/>
          <w:szCs w:val="18"/>
        </w:rPr>
        <w:t xml:space="preserve"> v </w:t>
      </w:r>
      <w:r>
        <w:rPr>
          <w:sz w:val="18"/>
          <w:szCs w:val="18"/>
        </w:rPr>
        <w:t xml:space="preserve">raziskavi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ni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pogojena</w:t>
      </w:r>
      <w:r>
        <w:rPr>
          <w:sz w:val="18"/>
          <w:szCs w:val="18"/>
        </w:rPr>
        <w:t xml:space="preserve"> s </w:t>
      </w:r>
      <w:r>
        <w:rPr>
          <w:sz w:val="18"/>
          <w:szCs w:val="18"/>
        </w:rPr>
        <w:t xml:space="preserve">soglasjem</w:t>
      </w:r>
      <w:r>
        <w:rPr>
          <w:sz w:val="18"/>
          <w:szCs w:val="18"/>
        </w:rPr>
        <w:t xml:space="preserve"> za </w:t>
      </w:r>
      <w:r>
        <w:rPr>
          <w:sz w:val="18"/>
          <w:szCs w:val="18"/>
        </w:rPr>
        <w:t xml:space="preserve">objavo</w:t>
      </w:r>
      <w:r>
        <w:rPr>
          <w:sz w:val="18"/>
          <w:szCs w:val="18"/>
        </w:rPr>
        <w:t xml:space="preserve"> v </w:t>
      </w:r>
      <w:r>
        <w:rPr>
          <w:sz w:val="18"/>
          <w:szCs w:val="18"/>
        </w:rPr>
        <w:t xml:space="preserve">javnem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korpusu</w:t>
      </w:r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Če</w:t>
      </w:r>
      <w:r>
        <w:rPr>
          <w:sz w:val="18"/>
          <w:szCs w:val="18"/>
        </w:rPr>
        <w:t xml:space="preserve"> ne </w:t>
      </w:r>
      <w:r>
        <w:rPr>
          <w:sz w:val="18"/>
          <w:szCs w:val="18"/>
        </w:rPr>
        <w:t xml:space="preserve">označite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nobene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od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zgornjih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dveh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možnosti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bodo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vaši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podatki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uporabljeni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izključno</w:t>
      </w:r>
      <w:r>
        <w:rPr>
          <w:sz w:val="18"/>
          <w:szCs w:val="18"/>
        </w:rPr>
        <w:t xml:space="preserve"> za </w:t>
      </w:r>
      <w:r>
        <w:rPr>
          <w:sz w:val="18"/>
          <w:szCs w:val="18"/>
        </w:rPr>
        <w:t xml:space="preserve">interno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raziskavo</w:t>
      </w:r>
      <w:r>
        <w:rPr>
          <w:sz w:val="18"/>
          <w:szCs w:val="18"/>
        </w:rPr>
        <w:t xml:space="preserve"> in ne </w:t>
      </w:r>
      <w:r>
        <w:rPr>
          <w:sz w:val="18"/>
          <w:szCs w:val="18"/>
        </w:rPr>
        <w:t xml:space="preserve">bodo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javno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objavljeni</w:t>
      </w:r>
      <w:r>
        <w:rPr>
          <w:sz w:val="18"/>
          <w:szCs w:val="18"/>
        </w:rPr>
        <w:t xml:space="preserve">.</w:t>
      </w:r>
      <w:r>
        <w:rPr>
          <w:lang w:val="sl-SI"/>
        </w:rPr>
      </w:r>
    </w:p>
  </w:footnote>
  <w:footnote w:id="3">
    <w:p>
      <w:pPr>
        <w:pStyle w:val="868"/>
        <w:pBdr/>
        <w:spacing/>
        <w:ind/>
        <w:rPr>
          <w:sz w:val="18"/>
          <w:szCs w:val="18"/>
          <w:lang w:val="sl-SI"/>
        </w:rPr>
      </w:pPr>
      <w:r>
        <w:rPr>
          <w:rStyle w:val="870"/>
        </w:rPr>
        <w:footnoteRef/>
      </w:r>
      <w:r>
        <w:t xml:space="preserve"> </w:t>
      </w:r>
      <w:r>
        <w:rPr>
          <w:sz w:val="18"/>
          <w:szCs w:val="18"/>
        </w:rPr>
        <w:t xml:space="preserve">Udeležba</w:t>
      </w:r>
      <w:r>
        <w:rPr>
          <w:sz w:val="18"/>
          <w:szCs w:val="18"/>
        </w:rPr>
        <w:t xml:space="preserve"> v </w:t>
      </w:r>
      <w:r>
        <w:rPr>
          <w:sz w:val="18"/>
          <w:szCs w:val="18"/>
        </w:rPr>
        <w:t xml:space="preserve">raziskavi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ni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pogojena</w:t>
      </w:r>
      <w:r>
        <w:rPr>
          <w:sz w:val="18"/>
          <w:szCs w:val="18"/>
        </w:rPr>
        <w:t xml:space="preserve"> s </w:t>
      </w:r>
      <w:r>
        <w:rPr>
          <w:sz w:val="18"/>
          <w:szCs w:val="18"/>
        </w:rPr>
        <w:t xml:space="preserve">soglasjem</w:t>
      </w:r>
      <w:r>
        <w:rPr>
          <w:sz w:val="18"/>
          <w:szCs w:val="18"/>
        </w:rPr>
        <w:t xml:space="preserve"> za </w:t>
      </w:r>
      <w:r>
        <w:rPr>
          <w:sz w:val="18"/>
          <w:szCs w:val="18"/>
        </w:rPr>
        <w:t xml:space="preserve">objavo</w:t>
      </w:r>
      <w:r>
        <w:rPr>
          <w:sz w:val="18"/>
          <w:szCs w:val="18"/>
        </w:rPr>
        <w:t xml:space="preserve"> v </w:t>
      </w:r>
      <w:r>
        <w:rPr>
          <w:sz w:val="18"/>
          <w:szCs w:val="18"/>
        </w:rPr>
        <w:t xml:space="preserve">javnem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korpusu</w:t>
      </w:r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Če</w:t>
      </w:r>
      <w:r>
        <w:rPr>
          <w:sz w:val="18"/>
          <w:szCs w:val="18"/>
        </w:rPr>
        <w:t xml:space="preserve"> ne </w:t>
      </w:r>
      <w:r>
        <w:rPr>
          <w:sz w:val="18"/>
          <w:szCs w:val="18"/>
        </w:rPr>
        <w:t xml:space="preserve">označite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nobene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od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zgornjih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dveh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možnosti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bodo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vaši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podatki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uporabljeni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izključno</w:t>
      </w:r>
      <w:r>
        <w:rPr>
          <w:sz w:val="18"/>
          <w:szCs w:val="18"/>
        </w:rPr>
        <w:t xml:space="preserve"> za </w:t>
      </w:r>
      <w:r>
        <w:rPr>
          <w:sz w:val="18"/>
          <w:szCs w:val="18"/>
        </w:rPr>
        <w:t xml:space="preserve">interno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raziskavo</w:t>
      </w:r>
      <w:r>
        <w:rPr>
          <w:sz w:val="18"/>
          <w:szCs w:val="18"/>
        </w:rPr>
        <w:t xml:space="preserve"> in ne </w:t>
      </w:r>
      <w:r>
        <w:rPr>
          <w:sz w:val="18"/>
          <w:szCs w:val="18"/>
        </w:rPr>
        <w:t xml:space="preserve">bodo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javno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objavljeni</w:t>
      </w:r>
      <w:r>
        <w:rPr>
          <w:sz w:val="18"/>
          <w:szCs w:val="18"/>
        </w:rPr>
        <w:t xml:space="preserve">.</w:t>
      </w:r>
      <w:r>
        <w:rPr>
          <w:sz w:val="18"/>
          <w:szCs w:val="18"/>
          <w:lang w:val="sl-SI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15026"/>
    <w:styleLink w:val="846"/>
    <w:lvl w:ilvl="0">
      <w:isLgl w:val="false"/>
      <w:lvlJc w:val="left"/>
      <w:lvlText w:val="%1."/>
      <w:numFmt w:val="decimal"/>
      <w:pPr>
        <w:pBdr/>
        <w:spacing/>
        <w:ind w:hanging="340" w:left="340"/>
      </w:pPr>
      <w:pStyle w:val="846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16" w:left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tab"/>
    </w:lvl>
    <w:lvl w:ilvl="2">
      <w:isLgl w:val="false"/>
      <w:lvlJc w:val="left"/>
      <w:lvlText w:val="%3."/>
      <w:numFmt w:val="lowerRoman"/>
      <w:pPr>
        <w:pBdr/>
        <w:spacing/>
        <w:ind w:hanging="304" w:left="34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292" w:left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280" w:left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tab"/>
    </w:lvl>
    <w:lvl w:ilvl="5">
      <w:isLgl w:val="false"/>
      <w:lvlJc w:val="left"/>
      <w:lvlText w:val="%6."/>
      <w:numFmt w:val="lowerRoman"/>
      <w:pPr>
        <w:pBdr/>
        <w:spacing/>
        <w:ind w:hanging="268" w:left="34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256" w:left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244" w:left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232" w:left="34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tab"/>
    </w:lvl>
  </w:abstractNum>
  <w:abstractNum w:abstractNumId="1">
    <w:nsid w:val="1D21386F"/>
    <w:lvl w:ilvl="0">
      <w:isLgl w:val="false"/>
      <w:lvlJc w:val="left"/>
      <w:lvlText w:val="(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4DDE74A3"/>
    <w:numStyleLink w:val="846"/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5F62719B"/>
    <w:lvl w:ilvl="0">
      <w:isLgl w:val="false"/>
      <w:lvlJc w:val="left"/>
      <w:lvlText w:val="%1."/>
      <w:numFmt w:val="decimal"/>
      <w:pPr>
        <w:pBdr/>
        <w:spacing w:after="100"/>
        <w:ind w:hanging="320" w:left="600"/>
      </w:pPr>
      <w:rPr/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  <w:lang w:val="sl-SI" w:eastAsia="sl-SI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8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8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837"/>
    <w:next w:val="837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837"/>
    <w:next w:val="8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837"/>
    <w:next w:val="837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837"/>
    <w:next w:val="8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837"/>
    <w:next w:val="837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837"/>
    <w:next w:val="8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837"/>
    <w:next w:val="837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837"/>
    <w:next w:val="837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837"/>
    <w:next w:val="837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83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3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3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3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3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3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3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3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3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837"/>
    <w:next w:val="837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83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837"/>
    <w:next w:val="837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83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37"/>
    <w:next w:val="837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3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37"/>
    <w:next w:val="837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3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837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8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3">
    <w:name w:val="Strong"/>
    <w:basedOn w:val="83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837"/>
    <w:next w:val="8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4">
    <w:name w:val="endnote text"/>
    <w:basedOn w:val="837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3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8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837"/>
    <w:next w:val="837"/>
    <w:uiPriority w:val="39"/>
    <w:unhideWhenUsed/>
    <w:pPr>
      <w:pBdr/>
      <w:spacing w:after="100"/>
      <w:ind/>
    </w:pPr>
  </w:style>
  <w:style w:type="paragraph" w:styleId="190">
    <w:name w:val="toc 2"/>
    <w:basedOn w:val="837"/>
    <w:next w:val="837"/>
    <w:uiPriority w:val="39"/>
    <w:unhideWhenUsed/>
    <w:pPr>
      <w:pBdr/>
      <w:spacing w:after="100"/>
      <w:ind w:left="220"/>
    </w:pPr>
  </w:style>
  <w:style w:type="paragraph" w:styleId="191">
    <w:name w:val="toc 3"/>
    <w:basedOn w:val="837"/>
    <w:next w:val="837"/>
    <w:uiPriority w:val="39"/>
    <w:unhideWhenUsed/>
    <w:pPr>
      <w:pBdr/>
      <w:spacing w:after="100"/>
      <w:ind w:left="440"/>
    </w:pPr>
  </w:style>
  <w:style w:type="paragraph" w:styleId="192">
    <w:name w:val="toc 4"/>
    <w:basedOn w:val="837"/>
    <w:next w:val="837"/>
    <w:uiPriority w:val="39"/>
    <w:unhideWhenUsed/>
    <w:pPr>
      <w:pBdr/>
      <w:spacing w:after="100"/>
      <w:ind w:left="660"/>
    </w:pPr>
  </w:style>
  <w:style w:type="paragraph" w:styleId="193">
    <w:name w:val="toc 5"/>
    <w:basedOn w:val="837"/>
    <w:next w:val="837"/>
    <w:uiPriority w:val="39"/>
    <w:unhideWhenUsed/>
    <w:pPr>
      <w:pBdr/>
      <w:spacing w:after="100"/>
      <w:ind w:left="880"/>
    </w:pPr>
  </w:style>
  <w:style w:type="paragraph" w:styleId="194">
    <w:name w:val="toc 6"/>
    <w:basedOn w:val="837"/>
    <w:next w:val="837"/>
    <w:uiPriority w:val="39"/>
    <w:unhideWhenUsed/>
    <w:pPr>
      <w:pBdr/>
      <w:spacing w:after="100"/>
      <w:ind w:left="1100"/>
    </w:pPr>
  </w:style>
  <w:style w:type="paragraph" w:styleId="195">
    <w:name w:val="toc 7"/>
    <w:basedOn w:val="837"/>
    <w:next w:val="837"/>
    <w:uiPriority w:val="39"/>
    <w:unhideWhenUsed/>
    <w:pPr>
      <w:pBdr/>
      <w:spacing w:after="100"/>
      <w:ind w:left="1320"/>
    </w:pPr>
  </w:style>
  <w:style w:type="paragraph" w:styleId="196">
    <w:name w:val="toc 8"/>
    <w:basedOn w:val="837"/>
    <w:next w:val="837"/>
    <w:uiPriority w:val="39"/>
    <w:unhideWhenUsed/>
    <w:pPr>
      <w:pBdr/>
      <w:spacing w:after="100"/>
      <w:ind w:left="1540"/>
    </w:pPr>
  </w:style>
  <w:style w:type="paragraph" w:styleId="197">
    <w:name w:val="toc 9"/>
    <w:basedOn w:val="837"/>
    <w:next w:val="837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83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37"/>
    <w:next w:val="837"/>
    <w:uiPriority w:val="99"/>
    <w:unhideWhenUsed/>
    <w:pPr>
      <w:pBdr/>
      <w:spacing w:after="0" w:afterAutospacing="0"/>
      <w:ind/>
    </w:pPr>
  </w:style>
  <w:style w:type="paragraph" w:styleId="837" w:default="1">
    <w:name w:val="Normal"/>
    <w:qFormat/>
    <w:pPr>
      <w:pBdr/>
      <w:spacing/>
      <w:ind/>
    </w:pPr>
    <w:rPr>
      <w:rFonts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838" w:default="1">
    <w:name w:val="Default Paragraph Font"/>
    <w:uiPriority w:val="1"/>
    <w:unhideWhenUsed/>
    <w:pPr>
      <w:pBdr/>
      <w:spacing/>
      <w:ind/>
    </w:pPr>
  </w:style>
  <w:style w:type="table" w:styleId="8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0" w:default="1">
    <w:name w:val="No List"/>
    <w:uiPriority w:val="99"/>
    <w:semiHidden/>
    <w:unhideWhenUsed/>
    <w:pPr>
      <w:pBdr/>
      <w:spacing/>
      <w:ind/>
    </w:pPr>
  </w:style>
  <w:style w:type="character" w:styleId="841">
    <w:name w:val="Hyperlink"/>
    <w:pPr>
      <w:pBdr/>
      <w:spacing/>
      <w:ind/>
    </w:pPr>
    <w:rPr>
      <w:u w:val="single"/>
    </w:rPr>
  </w:style>
  <w:style w:type="table" w:styleId="842" w:customStyle="1">
    <w:name w:val="Table Normal1"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3" w:customStyle="1">
    <w:name w:val="Header &amp; Footer"/>
    <w:pPr>
      <w:pBdr/>
      <w:tabs>
        <w:tab w:val="right" w:leader="none" w:pos="9020"/>
      </w:tabs>
      <w:spacing/>
      <w:ind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844" w:customStyle="1">
    <w:name w:val="Heading 2 A"/>
    <w:next w:val="837"/>
    <w:pPr>
      <w:keepNext w:val="true"/>
      <w:pBdr/>
      <w:spacing/>
      <w:ind/>
      <w:jc w:val="center"/>
      <w:outlineLvl w:val="0"/>
    </w:pPr>
    <w:rPr>
      <w:rFonts w:ascii="Geneva" w:hAnsi="Geneva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845" w:customStyle="1">
    <w:name w:val="Footer1"/>
    <w:pPr>
      <w:pBdr/>
      <w:tabs>
        <w:tab w:val="center" w:leader="none" w:pos="4320"/>
        <w:tab w:val="right" w:leader="none" w:pos="8640"/>
      </w:tabs>
      <w:spacing/>
      <w:ind/>
    </w:pPr>
    <w:rPr>
      <w:rFonts w:ascii="Geneva" w:hAnsi="Geneva" w:eastAsia="Geneva" w:cs="Geneva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numbering" w:styleId="846" w:customStyle="1">
    <w:name w:val="Imported Style 1"/>
    <w:pPr>
      <w:numPr>
        <w:numId w:val="1"/>
      </w:numPr>
      <w:pBdr/>
      <w:spacing/>
      <w:ind/>
    </w:pPr>
  </w:style>
  <w:style w:type="paragraph" w:styleId="847">
    <w:name w:val="List Paragraph"/>
    <w:pPr>
      <w:pBdr/>
      <w:spacing/>
      <w:ind w:left="708"/>
    </w:pPr>
    <w:rPr>
      <w:rFonts w:eastAsia="Times New Roman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848" w:customStyle="1">
    <w:name w:val="Body Text Indent1"/>
    <w:pPr>
      <w:pBdr/>
      <w:spacing/>
      <w:ind w:hanging="360" w:left="360"/>
    </w:pPr>
    <w:rPr>
      <w:rFonts w:ascii="Times Roman" w:hAnsi="Times Roman" w:eastAsia="Times Roman" w:cs="Times Roman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849" w:customStyle="1">
    <w:name w:val="Body Text1"/>
    <w:pPr>
      <w:pBdr/>
      <w:spacing w:after="120" w:before="60"/>
      <w:ind w:right="90"/>
    </w:pPr>
    <w:rPr>
      <w:rFonts w:ascii="Arial" w:hAnsi="Arial" w:cs="Arial Unicode MS"/>
      <w:b/>
      <w:bCs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850">
    <w:name w:val="Balloon Text"/>
    <w:basedOn w:val="837"/>
    <w:link w:val="851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51" w:customStyle="1">
    <w:name w:val="Balloon Text Char"/>
    <w:basedOn w:val="838"/>
    <w:link w:val="850"/>
    <w:uiPriority w:val="99"/>
    <w:semiHidden/>
    <w:pPr>
      <w:pBdr/>
      <w:spacing/>
      <w:ind/>
    </w:pPr>
    <w:rPr>
      <w:rFonts w:ascii="Segoe UI" w:hAnsi="Segoe UI" w:cs="Segoe UI"/>
      <w:color w:val="000000"/>
      <w:sz w:val="18"/>
      <w:szCs w:val="18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852">
    <w:name w:val="Revision"/>
    <w:hidden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</w:pPr>
    <w:rPr>
      <w:rFonts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853">
    <w:name w:val="Body Text"/>
    <w:basedOn w:val="837"/>
    <w:link w:val="854"/>
    <w:uiPriority w:val="1"/>
    <w:qFormat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1"/>
      <w:ind w:left="152"/>
    </w:pPr>
    <w:rPr>
      <w:rFonts w:ascii="Arial" w:hAnsi="Arial" w:eastAsia="Arial" w:cs="Arial"/>
      <w:color w:val="auto"/>
      <w:sz w:val="22"/>
      <w:szCs w:val="22"/>
      <w:lang w:val="sl-SI" w:bidi="sl-SI"/>
      <w14:textOutline w14:w="0" w14:cap="rnd" w14:cmpd="sng" w14:algn="ctr">
        <w14:noFill/>
        <w14:prstDash w14:val="solid"/>
        <w14:bevel/>
      </w14:textOutline>
    </w:rPr>
  </w:style>
  <w:style w:type="character" w:styleId="854" w:customStyle="1">
    <w:name w:val="Body Text Char"/>
    <w:basedOn w:val="838"/>
    <w:link w:val="853"/>
    <w:uiPriority w:val="1"/>
    <w:pPr>
      <w:pBdr/>
      <w:spacing/>
      <w:ind/>
    </w:pPr>
    <w:rPr>
      <w:rFonts w:ascii="Arial" w:hAnsi="Arial" w:eastAsia="Arial" w:cs="Arial"/>
      <w:sz w:val="22"/>
      <w:szCs w:val="22"/>
      <w:lang w:bidi="sl-SI"/>
    </w:rPr>
  </w:style>
  <w:style w:type="paragraph" w:styleId="855">
    <w:name w:val="annotation text"/>
    <w:basedOn w:val="837"/>
    <w:link w:val="856"/>
    <w:uiPriority w:val="99"/>
    <w:unhideWhenUsed/>
    <w:pPr>
      <w:pBdr/>
      <w:spacing/>
      <w:ind/>
    </w:pPr>
  </w:style>
  <w:style w:type="character" w:styleId="856" w:customStyle="1">
    <w:name w:val="Comment Text Char"/>
    <w:basedOn w:val="838"/>
    <w:link w:val="855"/>
    <w:uiPriority w:val="99"/>
    <w:pPr>
      <w:pBdr/>
      <w:spacing/>
      <w:ind/>
    </w:pPr>
    <w:rPr>
      <w:rFonts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857">
    <w:name w:val="annotation reference"/>
    <w:basedOn w:val="838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858">
    <w:name w:val="Header"/>
    <w:basedOn w:val="837"/>
    <w:link w:val="859"/>
    <w:uiPriority w:val="99"/>
    <w:unhideWhenUsed/>
    <w:pPr>
      <w:pBdr/>
      <w:tabs>
        <w:tab w:val="center" w:leader="none" w:pos="4513"/>
        <w:tab w:val="right" w:leader="none" w:pos="9026"/>
      </w:tabs>
      <w:spacing/>
      <w:ind/>
    </w:pPr>
  </w:style>
  <w:style w:type="character" w:styleId="859" w:customStyle="1">
    <w:name w:val="Header Char"/>
    <w:basedOn w:val="838"/>
    <w:link w:val="858"/>
    <w:uiPriority w:val="99"/>
    <w:pPr>
      <w:pBdr/>
      <w:spacing/>
      <w:ind/>
    </w:pPr>
    <w:rPr>
      <w:rFonts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860">
    <w:name w:val="Footer"/>
    <w:basedOn w:val="837"/>
    <w:link w:val="861"/>
    <w:uiPriority w:val="99"/>
    <w:unhideWhenUsed/>
    <w:pPr>
      <w:pBdr/>
      <w:tabs>
        <w:tab w:val="center" w:leader="none" w:pos="4513"/>
        <w:tab w:val="right" w:leader="none" w:pos="9026"/>
      </w:tabs>
      <w:spacing/>
      <w:ind/>
    </w:pPr>
  </w:style>
  <w:style w:type="character" w:styleId="861" w:customStyle="1">
    <w:name w:val="Footer Char"/>
    <w:basedOn w:val="838"/>
    <w:link w:val="860"/>
    <w:uiPriority w:val="99"/>
    <w:pPr>
      <w:pBdr/>
      <w:spacing/>
      <w:ind/>
    </w:pPr>
    <w:rPr>
      <w:rFonts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862">
    <w:name w:val="annotation subject"/>
    <w:basedOn w:val="855"/>
    <w:next w:val="855"/>
    <w:link w:val="863"/>
    <w:uiPriority w:val="99"/>
    <w:semiHidden/>
    <w:unhideWhenUsed/>
    <w:pPr>
      <w:pBdr/>
      <w:spacing/>
      <w:ind/>
    </w:pPr>
    <w:rPr>
      <w:b/>
      <w:bCs/>
    </w:rPr>
  </w:style>
  <w:style w:type="character" w:styleId="863" w:customStyle="1">
    <w:name w:val="Comment Subject Char"/>
    <w:basedOn w:val="856"/>
    <w:link w:val="862"/>
    <w:uiPriority w:val="99"/>
    <w:semiHidden/>
    <w:pPr>
      <w:pBdr/>
      <w:spacing/>
      <w:ind/>
    </w:pPr>
    <w:rPr>
      <w:rFonts w:cs="Arial Unicode MS"/>
      <w:b/>
      <w:bCs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864" w:customStyle="1">
    <w:name w:val="p1"/>
    <w:basedOn w:val="83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</w:pPr>
    <w:rPr>
      <w:rFonts w:ascii="Arial Narrow" w:hAnsi="Arial Narrow" w:eastAsia="Times New Roman" w:cs="Times New Roman"/>
      <w:sz w:val="15"/>
      <w:szCs w:val="15"/>
      <w:lang w:eastAsia="en-GB"/>
      <w14:textOutline w14:w="0" w14:cap="rnd" w14:cmpd="sng" w14:algn="ctr">
        <w14:noFill/>
        <w14:prstDash w14:val="solid"/>
        <w14:bevel/>
      </w14:textOutline>
    </w:rPr>
  </w:style>
  <w:style w:type="character" w:styleId="865" w:customStyle="1">
    <w:name w:val="apple-converted-space"/>
    <w:basedOn w:val="838"/>
    <w:pPr>
      <w:pBdr/>
      <w:spacing/>
      <w:ind/>
    </w:pPr>
  </w:style>
  <w:style w:type="character" w:styleId="866">
    <w:name w:val="Emphasis"/>
    <w:basedOn w:val="838"/>
    <w:uiPriority w:val="20"/>
    <w:qFormat/>
    <w:pPr>
      <w:pBdr/>
      <w:spacing/>
      <w:ind/>
    </w:pPr>
    <w:rPr>
      <w:i/>
      <w:iCs/>
    </w:rPr>
  </w:style>
  <w:style w:type="character" w:styleId="867">
    <w:name w:val="Unresolved Mention"/>
    <w:basedOn w:val="83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868">
    <w:name w:val="footnote text"/>
    <w:basedOn w:val="837"/>
    <w:link w:val="869"/>
    <w:uiPriority w:val="99"/>
    <w:semiHidden/>
    <w:unhideWhenUsed/>
    <w:pPr>
      <w:pBdr/>
      <w:spacing/>
      <w:ind/>
    </w:pPr>
  </w:style>
  <w:style w:type="character" w:styleId="869" w:customStyle="1">
    <w:name w:val="Footnote Text Char"/>
    <w:basedOn w:val="838"/>
    <w:link w:val="868"/>
    <w:uiPriority w:val="99"/>
    <w:semiHidden/>
    <w:pPr>
      <w:pBdr/>
      <w:spacing/>
      <w:ind/>
    </w:pPr>
    <w:rPr>
      <w:rFonts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870">
    <w:name w:val="footnote reference"/>
    <w:basedOn w:val="838"/>
    <w:uiPriority w:val="99"/>
    <w:semiHidden/>
    <w:unhideWhenUsed/>
    <w:pPr>
      <w:pBdr/>
      <w:spacing/>
      <w:ind/>
    </w:pPr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gp.ip@ip-rs.s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Mojca Brglez</cp:lastModifiedBy>
  <cp:revision>16</cp:revision>
  <dcterms:created xsi:type="dcterms:W3CDTF">2025-08-18T09:21:00Z</dcterms:created>
  <dcterms:modified xsi:type="dcterms:W3CDTF">2026-06-30T14:17:45Z</dcterms:modified>
</cp:coreProperties>
</file>